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39708" w14:textId="0AF423A1" w:rsidR="00630253" w:rsidRPr="00630253" w:rsidRDefault="00630253" w:rsidP="00630253">
      <w:pPr>
        <w:jc w:val="right"/>
        <w:rPr>
          <w:rFonts w:ascii="Comic Sans MS" w:hAnsi="Comic Sans MS"/>
          <w:u w:val="single"/>
        </w:rPr>
      </w:pPr>
      <w:r w:rsidRPr="00630253">
        <w:rPr>
          <w:rFonts w:ascii="Century Gothic" w:eastAsia="Century Gothic" w:hAnsi="Century Gothic" w:cs="Century Gothic"/>
          <w:bCs/>
          <w:noProof/>
          <w:sz w:val="32"/>
          <w:szCs w:val="32"/>
        </w:rPr>
        <w:drawing>
          <wp:inline distT="0" distB="0" distL="0" distR="0" wp14:anchorId="21EE6809" wp14:editId="598FA9E5">
            <wp:extent cx="6178163" cy="671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22944" cy="676347"/>
                    </a:xfrm>
                    <a:prstGeom prst="rect">
                      <a:avLst/>
                    </a:prstGeom>
                  </pic:spPr>
                </pic:pic>
              </a:graphicData>
            </a:graphic>
          </wp:inline>
        </w:drawing>
      </w:r>
    </w:p>
    <w:p w14:paraId="675CC19E" w14:textId="6754A043" w:rsidR="00630253" w:rsidRPr="00630253" w:rsidRDefault="00630253" w:rsidP="496D911C">
      <w:pPr>
        <w:spacing w:after="0"/>
        <w:jc w:val="center"/>
        <w:rPr>
          <w:rFonts w:ascii="Century Gothic" w:eastAsia="Century Gothic" w:hAnsi="Century Gothic" w:cs="Century Gothic"/>
          <w:b/>
          <w:bCs/>
          <w:sz w:val="24"/>
          <w:szCs w:val="24"/>
          <w:u w:val="single"/>
        </w:rPr>
      </w:pPr>
      <w:r w:rsidRPr="00630253">
        <w:rPr>
          <w:rFonts w:ascii="Century Gothic" w:eastAsia="Century Gothic" w:hAnsi="Century Gothic" w:cs="Century Gothic"/>
          <w:b/>
          <w:bCs/>
          <w:sz w:val="24"/>
          <w:szCs w:val="24"/>
          <w:u w:val="single"/>
        </w:rPr>
        <w:t>P.E. Policy</w:t>
      </w:r>
    </w:p>
    <w:p w14:paraId="0A37501D" w14:textId="77777777" w:rsidR="005B3369" w:rsidRDefault="005B3369" w:rsidP="496D911C">
      <w:pPr>
        <w:spacing w:after="0"/>
        <w:jc w:val="center"/>
        <w:rPr>
          <w:rFonts w:ascii="Century Gothic" w:eastAsia="Century Gothic" w:hAnsi="Century Gothic" w:cs="Century Gothic"/>
          <w:b/>
          <w:bCs/>
          <w:sz w:val="32"/>
          <w:szCs w:val="32"/>
        </w:rPr>
      </w:pPr>
    </w:p>
    <w:p w14:paraId="28B960E7" w14:textId="10839D6B" w:rsidR="005B3369" w:rsidRPr="00C80498" w:rsidRDefault="496D911C" w:rsidP="496D911C">
      <w:pPr>
        <w:spacing w:after="0"/>
        <w:rPr>
          <w:rFonts w:ascii="Century Gothic" w:eastAsia="Century Gothic" w:hAnsi="Century Gothic" w:cs="Century Gothic"/>
          <w:b/>
          <w:bCs/>
          <w:sz w:val="20"/>
          <w:szCs w:val="20"/>
        </w:rPr>
      </w:pPr>
      <w:r w:rsidRPr="00C80498">
        <w:rPr>
          <w:rFonts w:ascii="Century Gothic" w:eastAsia="Century Gothic" w:hAnsi="Century Gothic" w:cs="Century Gothic"/>
          <w:b/>
          <w:bCs/>
          <w:sz w:val="20"/>
          <w:szCs w:val="20"/>
        </w:rPr>
        <w:t xml:space="preserve">Sian Bowen </w:t>
      </w:r>
      <w:r w:rsidR="007D31AB" w:rsidRPr="00C80498">
        <w:rPr>
          <w:rFonts w:ascii="Century Gothic" w:eastAsia="Century Gothic" w:hAnsi="Century Gothic" w:cs="Century Gothic"/>
          <w:b/>
          <w:bCs/>
          <w:sz w:val="20"/>
          <w:szCs w:val="20"/>
        </w:rPr>
        <w:t>July 2025</w:t>
      </w:r>
    </w:p>
    <w:p w14:paraId="0C4A4142" w14:textId="27980DAB" w:rsidR="00B07836" w:rsidRPr="00C80498" w:rsidRDefault="496D911C" w:rsidP="496D911C">
      <w:pPr>
        <w:spacing w:after="0"/>
        <w:rPr>
          <w:rFonts w:ascii="Century Gothic" w:eastAsia="Century Gothic" w:hAnsi="Century Gothic" w:cs="Century Gothic"/>
          <w:b/>
          <w:bCs/>
          <w:sz w:val="20"/>
          <w:szCs w:val="20"/>
        </w:rPr>
      </w:pPr>
      <w:r w:rsidRPr="00C80498">
        <w:rPr>
          <w:rFonts w:ascii="Century Gothic" w:eastAsia="Century Gothic" w:hAnsi="Century Gothic" w:cs="Century Gothic"/>
          <w:b/>
          <w:bCs/>
          <w:sz w:val="20"/>
          <w:szCs w:val="20"/>
        </w:rPr>
        <w:t xml:space="preserve">Review Date: </w:t>
      </w:r>
      <w:r w:rsidR="007D31AB" w:rsidRPr="00C80498">
        <w:rPr>
          <w:rFonts w:ascii="Century Gothic" w:eastAsia="Century Gothic" w:hAnsi="Century Gothic" w:cs="Century Gothic"/>
          <w:b/>
          <w:bCs/>
          <w:sz w:val="20"/>
          <w:szCs w:val="20"/>
        </w:rPr>
        <w:t>July 2027</w:t>
      </w:r>
    </w:p>
    <w:p w14:paraId="5DAB6C7B" w14:textId="77777777" w:rsidR="00B07836" w:rsidRPr="00C80498" w:rsidRDefault="00B07836" w:rsidP="496D911C">
      <w:pPr>
        <w:spacing w:after="0"/>
        <w:rPr>
          <w:rFonts w:ascii="Century Gothic" w:eastAsia="Century Gothic" w:hAnsi="Century Gothic" w:cs="Century Gothic"/>
          <w:b/>
          <w:bCs/>
          <w:sz w:val="20"/>
          <w:szCs w:val="20"/>
        </w:rPr>
      </w:pPr>
    </w:p>
    <w:p w14:paraId="33E7150C" w14:textId="398DF974" w:rsidR="007D31AB" w:rsidRPr="006438CA" w:rsidRDefault="007D31AB" w:rsidP="496D911C">
      <w:pPr>
        <w:spacing w:after="0"/>
        <w:rPr>
          <w:rFonts w:ascii="Century Gothic" w:eastAsia="Century Gothic" w:hAnsi="Century Gothic" w:cs="Century Gothic"/>
          <w:b/>
          <w:sz w:val="20"/>
          <w:szCs w:val="20"/>
          <w:u w:val="single"/>
        </w:rPr>
      </w:pPr>
      <w:r w:rsidRPr="006438CA">
        <w:rPr>
          <w:rFonts w:ascii="Century Gothic" w:eastAsia="Century Gothic" w:hAnsi="Century Gothic" w:cs="Century Gothic"/>
          <w:b/>
          <w:sz w:val="20"/>
          <w:szCs w:val="20"/>
          <w:u w:val="single"/>
        </w:rPr>
        <w:t>Overview</w:t>
      </w:r>
    </w:p>
    <w:p w14:paraId="63594ED1" w14:textId="582F79FD" w:rsidR="007D31AB" w:rsidRPr="006438CA" w:rsidRDefault="007D31AB" w:rsidP="007D31AB">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At All Saints’ Catholic Primary School, we value Physical Education as an essential part of the holistic development of every child. We recognise the important role that P.E. plays not only in promoting physical health and fitness, but also in nurturing cognitive skills, emotional wellbeing and positive social interaction. Rooted in our Catholic ethos, our approach to P.E. supports children’s spiritual, moral and cultural development by fostering values such as respect, perseverance, teamwork and fairness.</w:t>
      </w:r>
    </w:p>
    <w:p w14:paraId="1FE49959" w14:textId="5E104BD2" w:rsidR="496D911C" w:rsidRPr="006438CA" w:rsidRDefault="007D31AB" w:rsidP="007D31AB">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Through a broad and balanced curriculum, we aim to inspire a lifelong love of physical activity and to help all pupils - from Nursery to Year 6 - develop increasing self-confidence and competence in managing their bodies in a range of movement situations. Our provision encourages each child to strive for their personal best while learning to collaborate and compete respectfully with others.</w:t>
      </w:r>
    </w:p>
    <w:p w14:paraId="57255E15" w14:textId="327865D1" w:rsidR="00A436CA" w:rsidRPr="006438CA" w:rsidRDefault="496D911C" w:rsidP="496D911C">
      <w:pPr>
        <w:spacing w:after="0"/>
        <w:rPr>
          <w:rFonts w:ascii="Century Gothic" w:eastAsia="Century Gothic" w:hAnsi="Century Gothic" w:cs="Century Gothic"/>
          <w:b/>
          <w:bCs/>
          <w:sz w:val="20"/>
          <w:szCs w:val="20"/>
          <w:u w:val="single"/>
        </w:rPr>
      </w:pPr>
      <w:r w:rsidRPr="006438CA">
        <w:rPr>
          <w:rFonts w:ascii="Century Gothic" w:eastAsia="Century Gothic" w:hAnsi="Century Gothic" w:cs="Century Gothic"/>
          <w:b/>
          <w:bCs/>
          <w:sz w:val="20"/>
          <w:szCs w:val="20"/>
          <w:u w:val="single"/>
        </w:rPr>
        <w:t>Intent</w:t>
      </w:r>
    </w:p>
    <w:p w14:paraId="16C8011E" w14:textId="70628358" w:rsidR="00A436CA" w:rsidRPr="006438CA" w:rsidRDefault="00A436CA" w:rsidP="496D911C">
      <w:pPr>
        <w:spacing w:after="0"/>
        <w:rPr>
          <w:rFonts w:ascii="Century Gothic" w:eastAsia="Century Gothic" w:hAnsi="Century Gothic" w:cs="Century Gothic"/>
          <w:b/>
          <w:bCs/>
          <w:sz w:val="20"/>
          <w:szCs w:val="20"/>
        </w:rPr>
      </w:pPr>
    </w:p>
    <w:p w14:paraId="56D564D6" w14:textId="1C58C000" w:rsidR="00A436CA" w:rsidRPr="006438CA" w:rsidRDefault="496D911C" w:rsidP="496D911C">
      <w:pPr>
        <w:rPr>
          <w:rFonts w:ascii="Century Gothic" w:eastAsia="Century Gothic" w:hAnsi="Century Gothic" w:cs="Century Gothic"/>
          <w:sz w:val="20"/>
          <w:szCs w:val="20"/>
        </w:rPr>
      </w:pPr>
      <w:r w:rsidRPr="006438CA">
        <w:rPr>
          <w:rFonts w:ascii="Century Gothic" w:eastAsia="Century Gothic" w:hAnsi="Century Gothic" w:cs="Century Gothic"/>
          <w:sz w:val="20"/>
          <w:szCs w:val="20"/>
        </w:rPr>
        <w:t>Our Physical Education curriculum is designed to be broad and balanced, providing all pupils with the opportunity to master their learning and deepen their knowledge, making sense and giving purpose as to why we learn about P.E. At All Saints’ Catholic Primary School, we believe that Physical Education helps to develop the knowledge, skills and capabilities necessary for mental, emotional, social and physical well-being in our children now and for their future. Physical fitness is an important aspect of leading a healthier lifestyle. It teaches self-discipline and that success is only achieved through hard work, resilience and determination. It is our intent at All Saints’ to teach children life skills that will positively impact on their future. We want to teach children how to cooperate and collaborate with others as part of a team, understanding fairness and equity of play to embed life-long values. We aim to deliver high-quality teaching and learning opportunities that inspire all children to succeed in physical activities. The children will have access to PE in accordance with the National Curriculum 2014. It is our intention that throughout their time at All Saints’, they will achieve the following required aims:</w:t>
      </w:r>
    </w:p>
    <w:p w14:paraId="13728FDE" w14:textId="39D54F0C" w:rsidR="00A436CA" w:rsidRPr="006438CA" w:rsidRDefault="496D911C" w:rsidP="496D911C">
      <w:pPr>
        <w:pStyle w:val="ListParagraph"/>
        <w:numPr>
          <w:ilvl w:val="0"/>
          <w:numId w:val="1"/>
        </w:numPr>
        <w:rPr>
          <w:rFonts w:ascii="Century Gothic" w:hAnsi="Century Gothic"/>
          <w:sz w:val="20"/>
          <w:szCs w:val="20"/>
        </w:rPr>
      </w:pPr>
      <w:r w:rsidRPr="006438CA">
        <w:rPr>
          <w:rFonts w:ascii="Century Gothic" w:eastAsia="Century Gothic" w:hAnsi="Century Gothic" w:cs="Century Gothic"/>
          <w:sz w:val="20"/>
          <w:szCs w:val="20"/>
        </w:rPr>
        <w:t>Develop competence to excel in a broad range of physical activities</w:t>
      </w:r>
    </w:p>
    <w:p w14:paraId="23202116" w14:textId="156A79F7" w:rsidR="00A436CA" w:rsidRPr="006438CA" w:rsidRDefault="496D911C" w:rsidP="496D911C">
      <w:pPr>
        <w:pStyle w:val="ListParagraph"/>
        <w:numPr>
          <w:ilvl w:val="0"/>
          <w:numId w:val="1"/>
        </w:numPr>
        <w:rPr>
          <w:rFonts w:ascii="Century Gothic" w:hAnsi="Century Gothic"/>
          <w:sz w:val="20"/>
          <w:szCs w:val="20"/>
        </w:rPr>
      </w:pPr>
      <w:r w:rsidRPr="006438CA">
        <w:rPr>
          <w:rFonts w:ascii="Century Gothic" w:eastAsia="Century Gothic" w:hAnsi="Century Gothic" w:cs="Century Gothic"/>
          <w:sz w:val="20"/>
          <w:szCs w:val="20"/>
        </w:rPr>
        <w:t>Are physically active for sustained periods of time</w:t>
      </w:r>
    </w:p>
    <w:p w14:paraId="2F4A061C" w14:textId="1BE78596" w:rsidR="00A436CA" w:rsidRPr="006438CA" w:rsidRDefault="496D911C" w:rsidP="496D911C">
      <w:pPr>
        <w:pStyle w:val="ListParagraph"/>
        <w:numPr>
          <w:ilvl w:val="0"/>
          <w:numId w:val="1"/>
        </w:numPr>
        <w:rPr>
          <w:rFonts w:ascii="Century Gothic" w:hAnsi="Century Gothic"/>
          <w:sz w:val="20"/>
          <w:szCs w:val="20"/>
        </w:rPr>
      </w:pPr>
      <w:r w:rsidRPr="006438CA">
        <w:rPr>
          <w:rFonts w:ascii="Century Gothic" w:eastAsia="Century Gothic" w:hAnsi="Century Gothic" w:cs="Century Gothic"/>
          <w:sz w:val="20"/>
          <w:szCs w:val="20"/>
        </w:rPr>
        <w:t>Engage in competitive sports and activities</w:t>
      </w:r>
    </w:p>
    <w:p w14:paraId="3BF5815E" w14:textId="77777777" w:rsidR="00C80498" w:rsidRPr="006438CA" w:rsidRDefault="496D911C" w:rsidP="00E21365">
      <w:pPr>
        <w:pStyle w:val="ListParagraph"/>
        <w:numPr>
          <w:ilvl w:val="0"/>
          <w:numId w:val="1"/>
        </w:numPr>
        <w:rPr>
          <w:rFonts w:ascii="Century Gothic" w:eastAsia="Century Gothic" w:hAnsi="Century Gothic" w:cs="Century Gothic"/>
          <w:sz w:val="20"/>
          <w:szCs w:val="20"/>
        </w:rPr>
      </w:pPr>
      <w:r w:rsidRPr="006438CA">
        <w:rPr>
          <w:rFonts w:ascii="Century Gothic" w:eastAsia="Century Gothic" w:hAnsi="Century Gothic" w:cs="Century Gothic"/>
          <w:sz w:val="20"/>
          <w:szCs w:val="20"/>
        </w:rPr>
        <w:t>Lead healthy, active lives.</w:t>
      </w:r>
    </w:p>
    <w:p w14:paraId="615F6CF9" w14:textId="77777777" w:rsidR="00C80498" w:rsidRPr="006438CA" w:rsidRDefault="00C80498" w:rsidP="00C80498">
      <w:pPr>
        <w:rPr>
          <w:rFonts w:ascii="Century Gothic" w:eastAsia="Century Gothic" w:hAnsi="Century Gothic" w:cs="Century Gothic"/>
          <w:b/>
          <w:bCs/>
          <w:sz w:val="20"/>
          <w:szCs w:val="20"/>
          <w:u w:val="single"/>
        </w:rPr>
      </w:pPr>
    </w:p>
    <w:p w14:paraId="49FC0B8D" w14:textId="6553F809" w:rsidR="00C80498" w:rsidRPr="006438CA" w:rsidRDefault="496D911C" w:rsidP="00C80498">
      <w:pPr>
        <w:rPr>
          <w:rFonts w:ascii="Century Gothic" w:eastAsia="Century Gothic" w:hAnsi="Century Gothic" w:cs="Century Gothic"/>
          <w:sz w:val="20"/>
          <w:szCs w:val="20"/>
        </w:rPr>
      </w:pPr>
      <w:r w:rsidRPr="006438CA">
        <w:rPr>
          <w:rFonts w:ascii="Century Gothic" w:eastAsia="Century Gothic" w:hAnsi="Century Gothic" w:cs="Century Gothic"/>
          <w:b/>
          <w:bCs/>
          <w:sz w:val="20"/>
          <w:szCs w:val="20"/>
          <w:u w:val="single"/>
        </w:rPr>
        <w:t>Implementation</w:t>
      </w:r>
    </w:p>
    <w:p w14:paraId="6332D34D" w14:textId="65732648" w:rsidR="00EE4B9C" w:rsidRPr="006438CA" w:rsidRDefault="00EE4B9C" w:rsidP="00EE4B9C">
      <w:pPr>
        <w:pStyle w:val="NormalWeb"/>
        <w:rPr>
          <w:rFonts w:ascii="Century Gothic" w:hAnsi="Century Gothic"/>
          <w:sz w:val="20"/>
          <w:szCs w:val="20"/>
        </w:rPr>
      </w:pPr>
      <w:r w:rsidRPr="006438CA">
        <w:rPr>
          <w:rFonts w:ascii="Century Gothic" w:hAnsi="Century Gothic"/>
          <w:sz w:val="20"/>
          <w:szCs w:val="20"/>
        </w:rPr>
        <w:t xml:space="preserve">At All Saints’ Catholic Primary School, Physical Education is delivered in line with the </w:t>
      </w:r>
      <w:r w:rsidRPr="006438CA">
        <w:rPr>
          <w:rStyle w:val="Strong"/>
          <w:rFonts w:ascii="Century Gothic" w:hAnsi="Century Gothic"/>
          <w:sz w:val="20"/>
          <w:szCs w:val="20"/>
        </w:rPr>
        <w:t>2014 National Curriculum</w:t>
      </w:r>
      <w:r w:rsidRPr="006438CA">
        <w:rPr>
          <w:rFonts w:ascii="Century Gothic" w:hAnsi="Century Gothic"/>
          <w:sz w:val="20"/>
          <w:szCs w:val="20"/>
        </w:rPr>
        <w:t xml:space="preserve">. The principles and content of the National Curriculum are embedded at the heart of our P.E. programmes of study, ensuring progression, breadth and balance </w:t>
      </w:r>
      <w:r w:rsidRPr="006438CA">
        <w:rPr>
          <w:rFonts w:ascii="Century Gothic" w:hAnsi="Century Gothic"/>
          <w:sz w:val="20"/>
          <w:szCs w:val="20"/>
        </w:rPr>
        <w:lastRenderedPageBreak/>
        <w:t>across all year groups. Our provision is designed not only to promote physical development and wellbeing, but to uphold the highest standards of teaching and learning in P.E.</w:t>
      </w:r>
    </w:p>
    <w:p w14:paraId="2FE12F3A" w14:textId="77777777" w:rsidR="00EE4B9C" w:rsidRPr="006438CA" w:rsidRDefault="00EE4B9C" w:rsidP="00EE4B9C">
      <w:pPr>
        <w:pStyle w:val="NormalWeb"/>
        <w:rPr>
          <w:rFonts w:ascii="Century Gothic" w:hAnsi="Century Gothic"/>
          <w:sz w:val="20"/>
          <w:szCs w:val="20"/>
        </w:rPr>
      </w:pPr>
      <w:r w:rsidRPr="006438CA">
        <w:rPr>
          <w:rFonts w:ascii="Century Gothic" w:hAnsi="Century Gothic"/>
          <w:sz w:val="20"/>
          <w:szCs w:val="20"/>
        </w:rPr>
        <w:t xml:space="preserve">All pupils engage in </w:t>
      </w:r>
      <w:r w:rsidRPr="006438CA">
        <w:rPr>
          <w:rStyle w:val="Strong"/>
          <w:rFonts w:ascii="Century Gothic" w:hAnsi="Century Gothic"/>
          <w:sz w:val="20"/>
          <w:szCs w:val="20"/>
        </w:rPr>
        <w:t>a minimum of two hours of high-quality physical education and sporting activity per week</w:t>
      </w:r>
      <w:r w:rsidRPr="006438CA">
        <w:rPr>
          <w:rFonts w:ascii="Century Gothic" w:hAnsi="Century Gothic"/>
          <w:sz w:val="20"/>
          <w:szCs w:val="20"/>
        </w:rPr>
        <w:t>. These sessions are taught by both class teachers and a dedicated sports coach, providing a rich and varied experience that supports skill development and physical literacy. Planning is carefully structured in the short and long term to ensure continuity and progression in both knowledge and skills across units and key stages.</w:t>
      </w:r>
    </w:p>
    <w:p w14:paraId="6CDDA061" w14:textId="00575F38" w:rsidR="00EE4B9C" w:rsidRPr="006438CA" w:rsidRDefault="00EE4B9C" w:rsidP="00EE4B9C">
      <w:pPr>
        <w:pStyle w:val="NormalWeb"/>
        <w:rPr>
          <w:rFonts w:ascii="Century Gothic" w:hAnsi="Century Gothic"/>
          <w:sz w:val="20"/>
          <w:szCs w:val="20"/>
        </w:rPr>
      </w:pPr>
      <w:r w:rsidRPr="006438CA">
        <w:rPr>
          <w:rFonts w:ascii="Century Gothic" w:hAnsi="Century Gothic"/>
          <w:sz w:val="20"/>
          <w:szCs w:val="20"/>
        </w:rPr>
        <w:t xml:space="preserve">From </w:t>
      </w:r>
      <w:r w:rsidR="00D147E4" w:rsidRPr="006438CA">
        <w:rPr>
          <w:rStyle w:val="Strong"/>
          <w:rFonts w:ascii="Century Gothic" w:hAnsi="Century Gothic"/>
          <w:sz w:val="20"/>
          <w:szCs w:val="20"/>
        </w:rPr>
        <w:t>September</w:t>
      </w:r>
      <w:r w:rsidRPr="006438CA">
        <w:rPr>
          <w:rStyle w:val="Strong"/>
          <w:rFonts w:ascii="Century Gothic" w:hAnsi="Century Gothic"/>
          <w:sz w:val="20"/>
          <w:szCs w:val="20"/>
        </w:rPr>
        <w:t xml:space="preserve"> to </w:t>
      </w:r>
      <w:r w:rsidR="00D147E4" w:rsidRPr="006438CA">
        <w:rPr>
          <w:rStyle w:val="Strong"/>
          <w:rFonts w:ascii="Century Gothic" w:hAnsi="Century Gothic"/>
          <w:sz w:val="20"/>
          <w:szCs w:val="20"/>
        </w:rPr>
        <w:t>February</w:t>
      </w:r>
      <w:r w:rsidRPr="006438CA">
        <w:rPr>
          <w:rFonts w:ascii="Century Gothic" w:hAnsi="Century Gothic"/>
          <w:sz w:val="20"/>
          <w:szCs w:val="20"/>
        </w:rPr>
        <w:t xml:space="preserve">, Year 4 pupils attend weekly swimming lessons to develop water confidence and swimming proficiency in line with National Curriculum expectations. Throughout each P.E. unit, pupils are given the opportunity to apply their developing skills in </w:t>
      </w:r>
      <w:r w:rsidRPr="006438CA">
        <w:rPr>
          <w:rStyle w:val="Strong"/>
          <w:rFonts w:ascii="Century Gothic" w:hAnsi="Century Gothic"/>
          <w:sz w:val="20"/>
          <w:szCs w:val="20"/>
        </w:rPr>
        <w:t>peer-level competition</w:t>
      </w:r>
      <w:r w:rsidRPr="006438CA">
        <w:rPr>
          <w:rFonts w:ascii="Century Gothic" w:hAnsi="Century Gothic"/>
          <w:sz w:val="20"/>
          <w:szCs w:val="20"/>
        </w:rPr>
        <w:t>, promoting confidence, resilience, and teamwork.</w:t>
      </w:r>
    </w:p>
    <w:p w14:paraId="32ECA6F6" w14:textId="51FB9C83" w:rsidR="00685BCF" w:rsidRPr="006438CA" w:rsidRDefault="006438CA" w:rsidP="00EE4B9C">
      <w:pPr>
        <w:pStyle w:val="NormalWeb"/>
        <w:rPr>
          <w:rFonts w:ascii="Century Gothic" w:hAnsi="Century Gothic"/>
          <w:sz w:val="20"/>
          <w:szCs w:val="20"/>
        </w:rPr>
      </w:pPr>
      <w:r w:rsidRPr="006438CA">
        <w:rPr>
          <w:rFonts w:ascii="Century Gothic" w:hAnsi="Century Gothic"/>
          <w:sz w:val="20"/>
          <w:szCs w:val="20"/>
        </w:rPr>
        <w:t>At All Saints’, we recognise the importance of oracy in developing confident, articulate, and reflective learners. Within Physical Education, oracy is embedded through structured opportunities for pupils to express their ideas, explain strategies, reflect on performance, and engage in collaborative discussion. Children are encouraged to use subject-specific vocabulary to describe movements, tactics, and health-related concepts, thereby deepening their understanding and ability to communicate effectively. Paired talk, group discussions, peer feedback and teacher-led questioning are integral to every lesson, helping to build pupils’ confidence in speaking and listening. By fostering a culture of respectful dialogue and active participation, we ensure that oracy enhances both the cognitive and social aspects of learning in PE.</w:t>
      </w:r>
    </w:p>
    <w:p w14:paraId="0D5EA10D" w14:textId="77777777" w:rsidR="00EE4B9C" w:rsidRPr="006438CA" w:rsidRDefault="00EE4B9C" w:rsidP="00EE4B9C">
      <w:pPr>
        <w:pStyle w:val="NormalWeb"/>
        <w:rPr>
          <w:rFonts w:ascii="Century Gothic" w:hAnsi="Century Gothic"/>
          <w:sz w:val="20"/>
          <w:szCs w:val="20"/>
        </w:rPr>
      </w:pPr>
      <w:r w:rsidRPr="006438CA">
        <w:rPr>
          <w:rFonts w:ascii="Century Gothic" w:hAnsi="Century Gothic"/>
          <w:sz w:val="20"/>
          <w:szCs w:val="20"/>
        </w:rPr>
        <w:t xml:space="preserve">In response to the Department of Health’s </w:t>
      </w:r>
      <w:r w:rsidRPr="006438CA">
        <w:rPr>
          <w:rStyle w:val="Strong"/>
          <w:rFonts w:ascii="Century Gothic" w:hAnsi="Century Gothic"/>
          <w:sz w:val="20"/>
          <w:szCs w:val="20"/>
        </w:rPr>
        <w:t>‘Childhood Obesity: A Plan for Action’</w:t>
      </w:r>
      <w:r w:rsidRPr="006438CA">
        <w:rPr>
          <w:rFonts w:ascii="Century Gothic" w:hAnsi="Century Gothic"/>
          <w:sz w:val="20"/>
          <w:szCs w:val="20"/>
        </w:rPr>
        <w:t xml:space="preserve">, we are committed to ensuring that every pupil participates in </w:t>
      </w:r>
      <w:r w:rsidRPr="006438CA">
        <w:rPr>
          <w:rStyle w:val="Strong"/>
          <w:rFonts w:ascii="Century Gothic" w:hAnsi="Century Gothic"/>
          <w:sz w:val="20"/>
          <w:szCs w:val="20"/>
        </w:rPr>
        <w:t>at least 30 minutes of moderate to vigorous physical activity each school day</w:t>
      </w:r>
      <w:r w:rsidRPr="006438CA">
        <w:rPr>
          <w:rFonts w:ascii="Century Gothic" w:hAnsi="Century Gothic"/>
          <w:sz w:val="20"/>
          <w:szCs w:val="20"/>
        </w:rPr>
        <w:t>. This is achieved through a combination of:</w:t>
      </w:r>
    </w:p>
    <w:p w14:paraId="02553449" w14:textId="77777777" w:rsidR="00EE4B9C" w:rsidRPr="006438CA" w:rsidRDefault="00EE4B9C" w:rsidP="00EE4B9C">
      <w:pPr>
        <w:pStyle w:val="NormalWeb"/>
        <w:numPr>
          <w:ilvl w:val="0"/>
          <w:numId w:val="15"/>
        </w:numPr>
        <w:rPr>
          <w:rFonts w:ascii="Century Gothic" w:hAnsi="Century Gothic"/>
          <w:sz w:val="20"/>
          <w:szCs w:val="20"/>
        </w:rPr>
      </w:pPr>
      <w:r w:rsidRPr="006438CA">
        <w:rPr>
          <w:rFonts w:ascii="Century Gothic" w:hAnsi="Century Gothic"/>
          <w:sz w:val="20"/>
          <w:szCs w:val="20"/>
        </w:rPr>
        <w:t>Active learning strategies in the classroom</w:t>
      </w:r>
    </w:p>
    <w:p w14:paraId="19C38FB7" w14:textId="77777777" w:rsidR="00EE4B9C" w:rsidRPr="006438CA" w:rsidRDefault="00EE4B9C" w:rsidP="00EE4B9C">
      <w:pPr>
        <w:pStyle w:val="NormalWeb"/>
        <w:numPr>
          <w:ilvl w:val="0"/>
          <w:numId w:val="15"/>
        </w:numPr>
        <w:rPr>
          <w:rFonts w:ascii="Century Gothic" w:hAnsi="Century Gothic"/>
          <w:sz w:val="20"/>
          <w:szCs w:val="20"/>
        </w:rPr>
      </w:pPr>
      <w:r w:rsidRPr="006438CA">
        <w:rPr>
          <w:rFonts w:ascii="Century Gothic" w:hAnsi="Century Gothic"/>
          <w:sz w:val="20"/>
          <w:szCs w:val="20"/>
        </w:rPr>
        <w:t>Structured activities during break and lunchtime</w:t>
      </w:r>
    </w:p>
    <w:p w14:paraId="7E6D25FD" w14:textId="77777777" w:rsidR="00EE4B9C" w:rsidRPr="006438CA" w:rsidRDefault="00EE4B9C" w:rsidP="00EE4B9C">
      <w:pPr>
        <w:pStyle w:val="NormalWeb"/>
        <w:numPr>
          <w:ilvl w:val="0"/>
          <w:numId w:val="15"/>
        </w:numPr>
        <w:rPr>
          <w:rFonts w:ascii="Century Gothic" w:hAnsi="Century Gothic"/>
          <w:sz w:val="20"/>
          <w:szCs w:val="20"/>
        </w:rPr>
      </w:pPr>
      <w:r w:rsidRPr="006438CA">
        <w:rPr>
          <w:rFonts w:ascii="Century Gothic" w:hAnsi="Century Gothic"/>
          <w:sz w:val="20"/>
          <w:szCs w:val="20"/>
        </w:rPr>
        <w:t>A wide range of extra-curricular sports clubs</w:t>
      </w:r>
    </w:p>
    <w:p w14:paraId="3C5748D5" w14:textId="77777777" w:rsidR="00EE4B9C" w:rsidRPr="006438CA" w:rsidRDefault="00EE4B9C" w:rsidP="00EE4B9C">
      <w:pPr>
        <w:pStyle w:val="NormalWeb"/>
        <w:numPr>
          <w:ilvl w:val="0"/>
          <w:numId w:val="15"/>
        </w:numPr>
        <w:rPr>
          <w:rFonts w:ascii="Century Gothic" w:hAnsi="Century Gothic"/>
          <w:sz w:val="20"/>
          <w:szCs w:val="20"/>
        </w:rPr>
      </w:pPr>
      <w:r w:rsidRPr="006438CA">
        <w:rPr>
          <w:rFonts w:ascii="Century Gothic" w:hAnsi="Century Gothic"/>
          <w:sz w:val="20"/>
          <w:szCs w:val="20"/>
        </w:rPr>
        <w:t xml:space="preserve">Participation in </w:t>
      </w:r>
      <w:r w:rsidRPr="006438CA">
        <w:rPr>
          <w:rStyle w:val="Strong"/>
          <w:rFonts w:ascii="Century Gothic" w:hAnsi="Century Gothic"/>
          <w:sz w:val="20"/>
          <w:szCs w:val="20"/>
        </w:rPr>
        <w:t>The Daily Mile</w:t>
      </w:r>
      <w:r w:rsidRPr="006438CA">
        <w:rPr>
          <w:rFonts w:ascii="Century Gothic" w:hAnsi="Century Gothic"/>
          <w:sz w:val="20"/>
          <w:szCs w:val="20"/>
        </w:rPr>
        <w:t xml:space="preserve"> at least three times each week</w:t>
      </w:r>
    </w:p>
    <w:p w14:paraId="25387232" w14:textId="77777777" w:rsidR="00EE4B9C" w:rsidRPr="006438CA" w:rsidRDefault="00EE4B9C" w:rsidP="00EE4B9C">
      <w:pPr>
        <w:pStyle w:val="NormalWeb"/>
        <w:rPr>
          <w:rFonts w:ascii="Century Gothic" w:hAnsi="Century Gothic"/>
          <w:sz w:val="20"/>
          <w:szCs w:val="20"/>
        </w:rPr>
      </w:pPr>
      <w:r w:rsidRPr="006438CA">
        <w:rPr>
          <w:rFonts w:ascii="Century Gothic" w:hAnsi="Century Gothic"/>
          <w:sz w:val="20"/>
          <w:szCs w:val="20"/>
        </w:rPr>
        <w:t xml:space="preserve">We also provide extensive opportunities for pupils to participate in </w:t>
      </w:r>
      <w:r w:rsidRPr="006438CA">
        <w:rPr>
          <w:rStyle w:val="Strong"/>
          <w:rFonts w:ascii="Century Gothic" w:hAnsi="Century Gothic"/>
          <w:sz w:val="20"/>
          <w:szCs w:val="20"/>
        </w:rPr>
        <w:t>extra-curricular activities</w:t>
      </w:r>
      <w:r w:rsidRPr="006438CA">
        <w:rPr>
          <w:rFonts w:ascii="Century Gothic" w:hAnsi="Century Gothic"/>
          <w:sz w:val="20"/>
          <w:szCs w:val="20"/>
        </w:rPr>
        <w:t xml:space="preserve"> and represent the school in </w:t>
      </w:r>
      <w:r w:rsidRPr="006438CA">
        <w:rPr>
          <w:rStyle w:val="Strong"/>
          <w:rFonts w:ascii="Century Gothic" w:hAnsi="Century Gothic"/>
          <w:sz w:val="20"/>
          <w:szCs w:val="20"/>
        </w:rPr>
        <w:t>inter-school sporting competitions</w:t>
      </w:r>
      <w:r w:rsidRPr="006438CA">
        <w:rPr>
          <w:rFonts w:ascii="Century Gothic" w:hAnsi="Century Gothic"/>
          <w:sz w:val="20"/>
          <w:szCs w:val="20"/>
        </w:rPr>
        <w:t xml:space="preserve"> across a range of disciplines. This inclusive approach enables all children to access enriching physical experiences, supporting both their physical development and wider wellbeing.</w:t>
      </w:r>
    </w:p>
    <w:p w14:paraId="0181A3BC" w14:textId="77777777" w:rsidR="00EE4B9C" w:rsidRPr="006438CA" w:rsidRDefault="00EE4B9C" w:rsidP="00EE4B9C">
      <w:pPr>
        <w:pStyle w:val="NormalWeb"/>
        <w:rPr>
          <w:sz w:val="20"/>
          <w:szCs w:val="20"/>
        </w:rPr>
      </w:pPr>
      <w:r w:rsidRPr="006438CA">
        <w:rPr>
          <w:rFonts w:ascii="Century Gothic" w:hAnsi="Century Gothic"/>
          <w:sz w:val="20"/>
          <w:szCs w:val="20"/>
        </w:rPr>
        <w:t xml:space="preserve">Our commitment to high-quality provision ensures that Physical Education at All Saints’ is not only a key driver of health and personal development, but also a subject delivered with rigour, enthusiasm, and a strong focus on </w:t>
      </w:r>
      <w:r w:rsidRPr="006438CA">
        <w:rPr>
          <w:rStyle w:val="Strong"/>
          <w:rFonts w:ascii="Century Gothic" w:hAnsi="Century Gothic"/>
          <w:sz w:val="20"/>
          <w:szCs w:val="20"/>
        </w:rPr>
        <w:t>excellence in teaching and learning</w:t>
      </w:r>
      <w:r w:rsidRPr="006438CA">
        <w:rPr>
          <w:sz w:val="20"/>
          <w:szCs w:val="20"/>
        </w:rPr>
        <w:t>.</w:t>
      </w:r>
    </w:p>
    <w:p w14:paraId="0901EB3A" w14:textId="77777777" w:rsidR="00EE4B9C" w:rsidRPr="006438CA" w:rsidRDefault="00EE4B9C" w:rsidP="00C80498">
      <w:pPr>
        <w:rPr>
          <w:rFonts w:ascii="Century Gothic" w:eastAsia="Century Gothic" w:hAnsi="Century Gothic" w:cs="Century Gothic"/>
          <w:sz w:val="20"/>
          <w:szCs w:val="20"/>
        </w:rPr>
      </w:pPr>
    </w:p>
    <w:p w14:paraId="3A920FCE" w14:textId="7F2CAA24" w:rsidR="496D911C" w:rsidRPr="006438CA" w:rsidRDefault="496D911C" w:rsidP="496D911C">
      <w:pPr>
        <w:spacing w:line="240" w:lineRule="auto"/>
        <w:rPr>
          <w:rFonts w:ascii="Century Gothic" w:eastAsia="Century Gothic" w:hAnsi="Century Gothic" w:cs="Century Gothic"/>
          <w:sz w:val="20"/>
          <w:szCs w:val="20"/>
        </w:rPr>
      </w:pPr>
      <w:r w:rsidRPr="006438CA">
        <w:rPr>
          <w:rFonts w:ascii="Century Gothic" w:eastAsia="Century Gothic" w:hAnsi="Century Gothic" w:cs="Century Gothic"/>
          <w:b/>
          <w:bCs/>
          <w:sz w:val="20"/>
          <w:szCs w:val="20"/>
          <w:u w:val="single"/>
        </w:rPr>
        <w:t>Impact</w:t>
      </w:r>
    </w:p>
    <w:p w14:paraId="44084501" w14:textId="14D20A4A" w:rsidR="00A6698B" w:rsidRPr="006438CA" w:rsidRDefault="496D911C" w:rsidP="006438CA">
      <w:pPr>
        <w:spacing w:line="240" w:lineRule="auto"/>
        <w:rPr>
          <w:rFonts w:ascii="Century Gothic" w:eastAsia="Century Gothic" w:hAnsi="Century Gothic" w:cs="Century Gothic"/>
          <w:sz w:val="20"/>
          <w:szCs w:val="20"/>
        </w:rPr>
      </w:pPr>
      <w:r w:rsidRPr="006438CA">
        <w:rPr>
          <w:rFonts w:ascii="Century Gothic" w:eastAsia="Century Gothic" w:hAnsi="Century Gothic" w:cs="Century Gothic"/>
          <w:sz w:val="20"/>
          <w:szCs w:val="20"/>
        </w:rPr>
        <w:t>Our PE curriculum aims to improve the wellbeing and fitness of all children at All Saints’ not only through the sporting skills taught, but through the underpinning values and disciplines PE promotes. Within our lessons, children are taught about self-discipline and that to be successful they need to take ownership and</w:t>
      </w:r>
      <w:r w:rsidR="00452124" w:rsidRPr="006438CA">
        <w:rPr>
          <w:rFonts w:ascii="Century Gothic" w:eastAsia="Century Gothic" w:hAnsi="Century Gothic" w:cs="Century Gothic"/>
          <w:sz w:val="20"/>
          <w:szCs w:val="20"/>
        </w:rPr>
        <w:t xml:space="preserve"> </w:t>
      </w:r>
      <w:r w:rsidRPr="006438CA">
        <w:rPr>
          <w:rFonts w:ascii="Century Gothic" w:eastAsia="Century Gothic" w:hAnsi="Century Gothic" w:cs="Century Gothic"/>
          <w:sz w:val="20"/>
          <w:szCs w:val="20"/>
        </w:rPr>
        <w:t>responsibility of their own health and fitness. P.E is taught as a basis for lifelong learning, where the children have access to a wide range of activities in the belief that if taught well and the children are allowed to succeed, then they will continue to have a physically active life. At All Saints’, we provide opportunities for children to become physically confident in a way which supports their health and fitness. Opportunities to compete in sport and other activities build character and help to embed values such as fairness and respect. Our impact is therefore to motivate children to utilise these underpinning skills in an independent and effective way in order to live happy and healthy lives.</w:t>
      </w:r>
    </w:p>
    <w:p w14:paraId="44E9AFAD" w14:textId="77777777" w:rsidR="007904FA" w:rsidRPr="006438CA" w:rsidRDefault="007904FA" w:rsidP="00A6698B">
      <w:pPr>
        <w:spacing w:after="0"/>
        <w:rPr>
          <w:rFonts w:ascii="Century Gothic" w:eastAsia="Century Gothic" w:hAnsi="Century Gothic" w:cs="Century Gothic"/>
          <w:b/>
          <w:sz w:val="20"/>
          <w:szCs w:val="20"/>
          <w:u w:val="single"/>
        </w:rPr>
      </w:pPr>
    </w:p>
    <w:p w14:paraId="4DC540AF" w14:textId="1D00DB4C" w:rsidR="00A6698B" w:rsidRPr="006438CA" w:rsidRDefault="00A6698B" w:rsidP="00A6698B">
      <w:pPr>
        <w:spacing w:after="0"/>
        <w:rPr>
          <w:rFonts w:ascii="Century Gothic" w:eastAsia="Century Gothic" w:hAnsi="Century Gothic" w:cs="Century Gothic"/>
          <w:b/>
          <w:sz w:val="20"/>
          <w:szCs w:val="20"/>
          <w:u w:val="single"/>
        </w:rPr>
      </w:pPr>
      <w:r w:rsidRPr="006438CA">
        <w:rPr>
          <w:rFonts w:ascii="Century Gothic" w:eastAsia="Century Gothic" w:hAnsi="Century Gothic" w:cs="Century Gothic"/>
          <w:b/>
          <w:sz w:val="20"/>
          <w:szCs w:val="20"/>
          <w:u w:val="single"/>
        </w:rPr>
        <w:t>Assessment</w:t>
      </w:r>
    </w:p>
    <w:p w14:paraId="0C080FE9" w14:textId="13136FE5" w:rsidR="00A6698B" w:rsidRPr="006438CA" w:rsidRDefault="00A6698B" w:rsidP="00A6698B">
      <w:pPr>
        <w:spacing w:after="0"/>
        <w:rPr>
          <w:rFonts w:ascii="Century Gothic" w:eastAsia="Century Gothic" w:hAnsi="Century Gothic" w:cs="Century Gothic"/>
          <w:b/>
          <w:sz w:val="20"/>
          <w:szCs w:val="20"/>
          <w:u w:val="single"/>
        </w:rPr>
      </w:pPr>
      <w:r w:rsidRPr="006438CA">
        <w:rPr>
          <w:rFonts w:ascii="Century Gothic" w:eastAsia="Times New Roman" w:hAnsi="Century Gothic" w:cs="Times New Roman"/>
          <w:sz w:val="20"/>
          <w:szCs w:val="20"/>
          <w:lang w:eastAsia="en-GB"/>
        </w:rPr>
        <w:t>Assessment in Physical Education at All</w:t>
      </w:r>
      <w:r w:rsidR="007904FA" w:rsidRPr="006438CA">
        <w:rPr>
          <w:rFonts w:ascii="Century Gothic" w:eastAsia="Times New Roman" w:hAnsi="Century Gothic" w:cs="Times New Roman"/>
          <w:sz w:val="20"/>
          <w:szCs w:val="20"/>
          <w:lang w:eastAsia="en-GB"/>
        </w:rPr>
        <w:t xml:space="preserve"> </w:t>
      </w:r>
      <w:r w:rsidRPr="006438CA">
        <w:rPr>
          <w:rFonts w:ascii="Century Gothic" w:eastAsia="Times New Roman" w:hAnsi="Century Gothic" w:cs="Times New Roman"/>
          <w:sz w:val="20"/>
          <w:szCs w:val="20"/>
          <w:lang w:eastAsia="en-GB"/>
        </w:rPr>
        <w:t>Saints’ Catholic Primary School is ongoing and</w:t>
      </w:r>
      <w:r w:rsidR="007904FA" w:rsidRPr="006438CA">
        <w:rPr>
          <w:rFonts w:ascii="Century Gothic" w:eastAsia="Times New Roman" w:hAnsi="Century Gothic" w:cs="Times New Roman"/>
          <w:sz w:val="20"/>
          <w:szCs w:val="20"/>
          <w:lang w:eastAsia="en-GB"/>
        </w:rPr>
        <w:t xml:space="preserve"> </w:t>
      </w:r>
      <w:r w:rsidRPr="006438CA">
        <w:rPr>
          <w:rFonts w:ascii="Century Gothic" w:eastAsia="Times New Roman" w:hAnsi="Century Gothic" w:cs="Times New Roman"/>
          <w:sz w:val="20"/>
          <w:szCs w:val="20"/>
          <w:lang w:eastAsia="en-GB"/>
        </w:rPr>
        <w:t xml:space="preserve">integral to high-quality teaching and learning. It enables teachers to monitor pupils’ progress, </w:t>
      </w:r>
      <w:r w:rsidRPr="006438CA">
        <w:rPr>
          <w:rFonts w:ascii="Century Gothic" w:eastAsia="Times New Roman" w:hAnsi="Century Gothic" w:cs="Times New Roman"/>
          <w:sz w:val="20"/>
          <w:szCs w:val="20"/>
          <w:lang w:eastAsia="en-GB"/>
        </w:rPr>
        <w:lastRenderedPageBreak/>
        <w:t>identify areas for development, and ensure that every child is supported and challenged appropriately.</w:t>
      </w:r>
    </w:p>
    <w:p w14:paraId="2C570C54" w14:textId="77777777" w:rsidR="00A6698B" w:rsidRPr="006438CA" w:rsidRDefault="00A6698B" w:rsidP="00A6698B">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 xml:space="preserve">Formative assessment takes place continuously throughout P.E. lessons. Teachers and sports coaches assess pupils through observation, questioning, and performance in both skill-based and game-based activities. Children are encouraged to engage in </w:t>
      </w:r>
      <w:r w:rsidRPr="006438CA">
        <w:rPr>
          <w:rFonts w:ascii="Century Gothic" w:eastAsia="Times New Roman" w:hAnsi="Century Gothic" w:cs="Times New Roman"/>
          <w:b/>
          <w:bCs/>
          <w:sz w:val="20"/>
          <w:szCs w:val="20"/>
          <w:lang w:eastAsia="en-GB"/>
        </w:rPr>
        <w:t>self-assessment</w:t>
      </w:r>
      <w:r w:rsidRPr="006438CA">
        <w:rPr>
          <w:rFonts w:ascii="Century Gothic" w:eastAsia="Times New Roman" w:hAnsi="Century Gothic" w:cs="Times New Roman"/>
          <w:sz w:val="20"/>
          <w:szCs w:val="20"/>
          <w:lang w:eastAsia="en-GB"/>
        </w:rPr>
        <w:t xml:space="preserve"> and </w:t>
      </w:r>
      <w:r w:rsidRPr="006438CA">
        <w:rPr>
          <w:rFonts w:ascii="Century Gothic" w:eastAsia="Times New Roman" w:hAnsi="Century Gothic" w:cs="Times New Roman"/>
          <w:b/>
          <w:bCs/>
          <w:sz w:val="20"/>
          <w:szCs w:val="20"/>
          <w:lang w:eastAsia="en-GB"/>
        </w:rPr>
        <w:t>peer-assessment</w:t>
      </w:r>
      <w:r w:rsidRPr="006438CA">
        <w:rPr>
          <w:rFonts w:ascii="Century Gothic" w:eastAsia="Times New Roman" w:hAnsi="Century Gothic" w:cs="Times New Roman"/>
          <w:sz w:val="20"/>
          <w:szCs w:val="20"/>
          <w:lang w:eastAsia="en-GB"/>
        </w:rPr>
        <w:t>, reflecting on their own performance and offering constructive feedback to others. This helps to develop a deeper understanding of physical skills, tactics, and healthy lifestyles.</w:t>
      </w:r>
    </w:p>
    <w:p w14:paraId="2280AC36" w14:textId="77777777" w:rsidR="00A6698B" w:rsidRPr="006438CA" w:rsidRDefault="00A6698B" w:rsidP="00A6698B">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Each unit of work includes clear learning objectives and success criteria aligned with our progression map. Teachers use these to make judgements about:</w:t>
      </w:r>
    </w:p>
    <w:p w14:paraId="3D5B6836" w14:textId="77777777" w:rsidR="00A6698B" w:rsidRPr="006438CA" w:rsidRDefault="00A6698B" w:rsidP="00A6698B">
      <w:pPr>
        <w:numPr>
          <w:ilvl w:val="0"/>
          <w:numId w:val="16"/>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Physical competence and skill development</w:t>
      </w:r>
    </w:p>
    <w:p w14:paraId="76B9BC3A" w14:textId="77777777" w:rsidR="00A6698B" w:rsidRPr="006438CA" w:rsidRDefault="00A6698B" w:rsidP="00A6698B">
      <w:pPr>
        <w:numPr>
          <w:ilvl w:val="0"/>
          <w:numId w:val="16"/>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Knowledge and understanding of tactics, rules, and healthy living</w:t>
      </w:r>
    </w:p>
    <w:p w14:paraId="4E76EA64" w14:textId="77777777" w:rsidR="00A6698B" w:rsidRPr="006438CA" w:rsidRDefault="00A6698B" w:rsidP="00A6698B">
      <w:pPr>
        <w:numPr>
          <w:ilvl w:val="0"/>
          <w:numId w:val="16"/>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Personal and social skills including teamwork, resilience, and leadership</w:t>
      </w:r>
    </w:p>
    <w:p w14:paraId="430AD8C4" w14:textId="77777777" w:rsidR="00A6698B" w:rsidRPr="006438CA" w:rsidRDefault="00A6698B" w:rsidP="00A6698B">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Progress is recorded using school-wide tracking system to ensure consistency and support transition between year groups. Assessment information is used to:</w:t>
      </w:r>
    </w:p>
    <w:p w14:paraId="122ABA43" w14:textId="77777777" w:rsidR="00A6698B" w:rsidRPr="006438CA" w:rsidRDefault="00A6698B" w:rsidP="00A6698B">
      <w:pPr>
        <w:numPr>
          <w:ilvl w:val="0"/>
          <w:numId w:val="17"/>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Inform future planning and lesson adaptation</w:t>
      </w:r>
    </w:p>
    <w:p w14:paraId="0C3854C4" w14:textId="77777777" w:rsidR="00A6698B" w:rsidRPr="006438CA" w:rsidRDefault="00A6698B" w:rsidP="00A6698B">
      <w:pPr>
        <w:numPr>
          <w:ilvl w:val="0"/>
          <w:numId w:val="17"/>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Report to parents through termly or annual progress reports</w:t>
      </w:r>
    </w:p>
    <w:p w14:paraId="68188E0F" w14:textId="77777777" w:rsidR="00A6698B" w:rsidRPr="006438CA" w:rsidRDefault="00A6698B" w:rsidP="00A6698B">
      <w:pPr>
        <w:numPr>
          <w:ilvl w:val="0"/>
          <w:numId w:val="17"/>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Celebrate achievement in assemblies, school newsletters, and displays</w:t>
      </w:r>
    </w:p>
    <w:p w14:paraId="110ED1C2" w14:textId="77777777" w:rsidR="00A6698B" w:rsidRPr="006438CA" w:rsidRDefault="00A6698B" w:rsidP="00A6698B">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By the end of Key Stage 2, pupils are also assessed against national expectations in swimming and water safety. We record whether each child can swim 25 metres confidently, use a range of strokes, and perform safe self-rescue.</w:t>
      </w:r>
    </w:p>
    <w:p w14:paraId="0091C012" w14:textId="24DB5613" w:rsidR="00A6698B" w:rsidRPr="006438CA" w:rsidRDefault="00A6698B" w:rsidP="00A6698B">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Ultimately, assessment in P.E. is designed to support every child in becoming physically literate, confident, and active, in line with our whole-school commitment to inclusive, high-quality education.</w:t>
      </w:r>
    </w:p>
    <w:p w14:paraId="0D81F012" w14:textId="7F277DA2" w:rsidR="007904FA" w:rsidRPr="006438CA" w:rsidRDefault="007904FA" w:rsidP="00A6698B">
      <w:pPr>
        <w:spacing w:before="100" w:beforeAutospacing="1" w:after="100" w:afterAutospacing="1" w:line="240" w:lineRule="auto"/>
        <w:rPr>
          <w:rFonts w:ascii="Century Gothic" w:eastAsia="Times New Roman" w:hAnsi="Century Gothic" w:cs="Times New Roman"/>
          <w:b/>
          <w:sz w:val="20"/>
          <w:szCs w:val="20"/>
          <w:u w:val="single"/>
          <w:lang w:eastAsia="en-GB"/>
        </w:rPr>
      </w:pPr>
      <w:r w:rsidRPr="006438CA">
        <w:rPr>
          <w:rFonts w:ascii="Century Gothic" w:eastAsia="Times New Roman" w:hAnsi="Century Gothic" w:cs="Times New Roman"/>
          <w:b/>
          <w:sz w:val="20"/>
          <w:szCs w:val="20"/>
          <w:u w:val="single"/>
          <w:lang w:eastAsia="en-GB"/>
        </w:rPr>
        <w:t>Early Years</w:t>
      </w:r>
    </w:p>
    <w:p w14:paraId="6BB85365" w14:textId="59189E77" w:rsidR="007904FA" w:rsidRPr="006438CA" w:rsidRDefault="007904FA" w:rsidP="007904FA">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 xml:space="preserve">In line with the Development Matters guidance, Physical Education in EYFS is a vital part of the curriculum and is delivered in line with the </w:t>
      </w:r>
      <w:r w:rsidRPr="006438CA">
        <w:rPr>
          <w:rFonts w:ascii="Century Gothic" w:eastAsia="Times New Roman" w:hAnsi="Century Gothic" w:cs="Times New Roman"/>
          <w:b/>
          <w:bCs/>
          <w:sz w:val="20"/>
          <w:szCs w:val="20"/>
          <w:lang w:eastAsia="en-GB"/>
        </w:rPr>
        <w:t>Early Years Statutory Framework</w:t>
      </w:r>
      <w:r w:rsidRPr="006438CA">
        <w:rPr>
          <w:rFonts w:ascii="Century Gothic" w:eastAsia="Times New Roman" w:hAnsi="Century Gothic" w:cs="Times New Roman"/>
          <w:sz w:val="20"/>
          <w:szCs w:val="20"/>
          <w:lang w:eastAsia="en-GB"/>
        </w:rPr>
        <w:t xml:space="preserve"> and the </w:t>
      </w:r>
      <w:r w:rsidRPr="006438CA">
        <w:rPr>
          <w:rFonts w:ascii="Century Gothic" w:eastAsia="Times New Roman" w:hAnsi="Century Gothic" w:cs="Times New Roman"/>
          <w:b/>
          <w:bCs/>
          <w:sz w:val="20"/>
          <w:szCs w:val="20"/>
          <w:lang w:eastAsia="en-GB"/>
        </w:rPr>
        <w:t>Physical Development</w:t>
      </w:r>
      <w:r w:rsidRPr="006438CA">
        <w:rPr>
          <w:rFonts w:ascii="Century Gothic" w:eastAsia="Times New Roman" w:hAnsi="Century Gothic" w:cs="Times New Roman"/>
          <w:sz w:val="20"/>
          <w:szCs w:val="20"/>
          <w:lang w:eastAsia="en-GB"/>
        </w:rPr>
        <w:t xml:space="preserve"> area of learning.</w:t>
      </w:r>
    </w:p>
    <w:p w14:paraId="1964342B" w14:textId="77777777" w:rsidR="007904FA" w:rsidRPr="006438CA" w:rsidRDefault="007904FA" w:rsidP="007904FA">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 xml:space="preserve">We recognise that physical development in the early years is key to children’s overall health, wellbeing, and readiness for learning. Our provision is carefully planned to support both </w:t>
      </w:r>
      <w:r w:rsidRPr="006438CA">
        <w:rPr>
          <w:rFonts w:ascii="Century Gothic" w:eastAsia="Times New Roman" w:hAnsi="Century Gothic" w:cs="Times New Roman"/>
          <w:b/>
          <w:bCs/>
          <w:sz w:val="20"/>
          <w:szCs w:val="20"/>
          <w:lang w:eastAsia="en-GB"/>
        </w:rPr>
        <w:t>gross motor</w:t>
      </w:r>
      <w:r w:rsidRPr="006438CA">
        <w:rPr>
          <w:rFonts w:ascii="Century Gothic" w:eastAsia="Times New Roman" w:hAnsi="Century Gothic" w:cs="Times New Roman"/>
          <w:sz w:val="20"/>
          <w:szCs w:val="20"/>
          <w:lang w:eastAsia="en-GB"/>
        </w:rPr>
        <w:t xml:space="preserve"> and </w:t>
      </w:r>
      <w:r w:rsidRPr="006438CA">
        <w:rPr>
          <w:rFonts w:ascii="Century Gothic" w:eastAsia="Times New Roman" w:hAnsi="Century Gothic" w:cs="Times New Roman"/>
          <w:b/>
          <w:bCs/>
          <w:sz w:val="20"/>
          <w:szCs w:val="20"/>
          <w:lang w:eastAsia="en-GB"/>
        </w:rPr>
        <w:t>fine motor</w:t>
      </w:r>
      <w:r w:rsidRPr="006438CA">
        <w:rPr>
          <w:rFonts w:ascii="Century Gothic" w:eastAsia="Times New Roman" w:hAnsi="Century Gothic" w:cs="Times New Roman"/>
          <w:sz w:val="20"/>
          <w:szCs w:val="20"/>
          <w:lang w:eastAsia="en-GB"/>
        </w:rPr>
        <w:t xml:space="preserve"> development, and lays the foundation for confident movement, spatial awareness, coordination, and control.</w:t>
      </w:r>
    </w:p>
    <w:p w14:paraId="34320D72" w14:textId="6B24C47A" w:rsidR="007904FA" w:rsidRPr="006438CA" w:rsidRDefault="007904FA" w:rsidP="007904FA">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Children in EYFS are provided with opportunities for physical activity through:</w:t>
      </w:r>
    </w:p>
    <w:p w14:paraId="7F3A8E40" w14:textId="77777777" w:rsidR="007904FA" w:rsidRPr="006438CA" w:rsidRDefault="007904FA" w:rsidP="007904FA">
      <w:pPr>
        <w:numPr>
          <w:ilvl w:val="0"/>
          <w:numId w:val="18"/>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b/>
          <w:bCs/>
          <w:sz w:val="20"/>
          <w:szCs w:val="20"/>
          <w:lang w:eastAsia="en-GB"/>
        </w:rPr>
        <w:t>Structured P.E. sessions</w:t>
      </w:r>
      <w:r w:rsidRPr="006438CA">
        <w:rPr>
          <w:rFonts w:ascii="Century Gothic" w:eastAsia="Times New Roman" w:hAnsi="Century Gothic" w:cs="Times New Roman"/>
          <w:sz w:val="20"/>
          <w:szCs w:val="20"/>
          <w:lang w:eastAsia="en-GB"/>
        </w:rPr>
        <w:t>, led by the class teacher or sports coach, which develop core skills such as running, jumping, balancing, throwing, and catching.</w:t>
      </w:r>
    </w:p>
    <w:p w14:paraId="0470242A" w14:textId="77777777" w:rsidR="007904FA" w:rsidRPr="006438CA" w:rsidRDefault="007904FA" w:rsidP="007904FA">
      <w:pPr>
        <w:numPr>
          <w:ilvl w:val="0"/>
          <w:numId w:val="18"/>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b/>
          <w:bCs/>
          <w:sz w:val="20"/>
          <w:szCs w:val="20"/>
          <w:lang w:eastAsia="en-GB"/>
        </w:rPr>
        <w:t>Continuous provision</w:t>
      </w:r>
      <w:r w:rsidRPr="006438CA">
        <w:rPr>
          <w:rFonts w:ascii="Century Gothic" w:eastAsia="Times New Roman" w:hAnsi="Century Gothic" w:cs="Times New Roman"/>
          <w:sz w:val="20"/>
          <w:szCs w:val="20"/>
          <w:lang w:eastAsia="en-GB"/>
        </w:rPr>
        <w:t xml:space="preserve"> in the indoor and outdoor learning environments, where they explore movement and active play freely and creatively.</w:t>
      </w:r>
    </w:p>
    <w:p w14:paraId="5D281CEC" w14:textId="77777777" w:rsidR="007904FA" w:rsidRPr="006438CA" w:rsidRDefault="007904FA" w:rsidP="007904FA">
      <w:pPr>
        <w:numPr>
          <w:ilvl w:val="0"/>
          <w:numId w:val="18"/>
        </w:num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b/>
          <w:bCs/>
          <w:sz w:val="20"/>
          <w:szCs w:val="20"/>
          <w:lang w:eastAsia="en-GB"/>
        </w:rPr>
        <w:t>Opportunities to develop fine motor skills</w:t>
      </w:r>
      <w:r w:rsidRPr="006438CA">
        <w:rPr>
          <w:rFonts w:ascii="Century Gothic" w:eastAsia="Times New Roman" w:hAnsi="Century Gothic" w:cs="Times New Roman"/>
          <w:sz w:val="20"/>
          <w:szCs w:val="20"/>
          <w:lang w:eastAsia="en-GB"/>
        </w:rPr>
        <w:t xml:space="preserve"> through activities such as threading, mark-making, construction, and using tools with control.</w:t>
      </w:r>
    </w:p>
    <w:p w14:paraId="66EA7661" w14:textId="45D2298A" w:rsidR="007904FA" w:rsidRPr="006438CA" w:rsidRDefault="007904FA" w:rsidP="007904FA">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lastRenderedPageBreak/>
        <w:t>The focus in EYFS is on exploration, enjoyment, and building positive attitudes towards being active. Physical activity is embedded across the curriculum and supports the development of confidence, resilience, cooperation, and turn-taking.</w:t>
      </w:r>
    </w:p>
    <w:p w14:paraId="4BCC4F9D" w14:textId="77777777" w:rsidR="007904FA" w:rsidRPr="006438CA" w:rsidRDefault="007904FA" w:rsidP="007904FA">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 xml:space="preserve">Staff observe and assess children’s physical development against the </w:t>
      </w:r>
      <w:r w:rsidRPr="006438CA">
        <w:rPr>
          <w:rFonts w:ascii="Century Gothic" w:eastAsia="Times New Roman" w:hAnsi="Century Gothic" w:cs="Times New Roman"/>
          <w:b/>
          <w:bCs/>
          <w:sz w:val="20"/>
          <w:szCs w:val="20"/>
          <w:lang w:eastAsia="en-GB"/>
        </w:rPr>
        <w:t>Early Learning Goals (ELGs)</w:t>
      </w:r>
      <w:r w:rsidRPr="006438CA">
        <w:rPr>
          <w:rFonts w:ascii="Century Gothic" w:eastAsia="Times New Roman" w:hAnsi="Century Gothic" w:cs="Times New Roman"/>
          <w:sz w:val="20"/>
          <w:szCs w:val="20"/>
          <w:lang w:eastAsia="en-GB"/>
        </w:rPr>
        <w:t>, with progress tracked in line with school policy. Assessment informs planning to ensure all pupils are supported and appropriately challenged in their physical development.</w:t>
      </w:r>
    </w:p>
    <w:p w14:paraId="781714D8" w14:textId="58E16397" w:rsidR="007904FA" w:rsidRPr="006438CA" w:rsidRDefault="007904FA" w:rsidP="007904FA">
      <w:pPr>
        <w:spacing w:before="100" w:beforeAutospacing="1" w:after="100" w:afterAutospacing="1" w:line="240" w:lineRule="auto"/>
        <w:rPr>
          <w:rFonts w:ascii="Century Gothic" w:eastAsia="Times New Roman" w:hAnsi="Century Gothic" w:cs="Times New Roman"/>
          <w:sz w:val="20"/>
          <w:szCs w:val="20"/>
          <w:lang w:eastAsia="en-GB"/>
        </w:rPr>
      </w:pPr>
      <w:r w:rsidRPr="006438CA">
        <w:rPr>
          <w:rFonts w:ascii="Century Gothic" w:eastAsia="Times New Roman" w:hAnsi="Century Gothic" w:cs="Times New Roman"/>
          <w:sz w:val="20"/>
          <w:szCs w:val="20"/>
          <w:lang w:eastAsia="en-GB"/>
        </w:rPr>
        <w:t>Our aim is to foster a lifelong love of movement and physical activity from the earliest stages, preparing children for the transition into Key Stage 1 P.E. with confidence and enthusiasm.</w:t>
      </w:r>
    </w:p>
    <w:p w14:paraId="542B32DF" w14:textId="41F11C27" w:rsidR="006438CA" w:rsidRPr="006438CA" w:rsidRDefault="006438CA" w:rsidP="006438CA">
      <w:pPr>
        <w:spacing w:before="100" w:beforeAutospacing="1" w:after="100" w:afterAutospacing="1" w:line="240" w:lineRule="auto"/>
        <w:rPr>
          <w:rFonts w:ascii="Century Gothic" w:eastAsia="Times New Roman" w:hAnsi="Century Gothic" w:cs="Times New Roman"/>
          <w:b/>
          <w:sz w:val="20"/>
          <w:szCs w:val="20"/>
          <w:u w:val="single"/>
          <w:lang w:eastAsia="en-GB"/>
        </w:rPr>
      </w:pPr>
      <w:r w:rsidRPr="006438CA">
        <w:rPr>
          <w:rFonts w:ascii="Century Gothic" w:eastAsia="Times New Roman" w:hAnsi="Century Gothic" w:cs="Times New Roman"/>
          <w:b/>
          <w:sz w:val="20"/>
          <w:szCs w:val="20"/>
          <w:u w:val="single"/>
          <w:lang w:eastAsia="en-GB"/>
        </w:rPr>
        <w:t>Health and Safety</w:t>
      </w:r>
    </w:p>
    <w:p w14:paraId="184B828F" w14:textId="77777777" w:rsidR="006438CA" w:rsidRPr="006438CA" w:rsidRDefault="006438CA" w:rsidP="006438CA">
      <w:pPr>
        <w:spacing w:after="0"/>
        <w:rPr>
          <w:rFonts w:ascii="Century Gothic" w:eastAsia="Century Gothic" w:hAnsi="Century Gothic" w:cs="Century Gothic"/>
          <w:color w:val="212121"/>
          <w:sz w:val="20"/>
          <w:szCs w:val="20"/>
        </w:rPr>
      </w:pPr>
      <w:r w:rsidRPr="006438CA">
        <w:rPr>
          <w:rFonts w:ascii="Century Gothic" w:eastAsia="Century Gothic" w:hAnsi="Century Gothic" w:cs="Century Gothic"/>
          <w:color w:val="212121"/>
          <w:sz w:val="20"/>
          <w:szCs w:val="20"/>
          <w:shd w:val="clear" w:color="auto" w:fill="FFFFFF"/>
        </w:rPr>
        <w:t>Large PE equipment is checked annually. If any defect is found in any of the equipment or PE areas this must be reported immediately to the site manager and taken out of use. If any training needs arise e.g.; manual handling, this will be arranged.</w:t>
      </w:r>
    </w:p>
    <w:p w14:paraId="23DC70DB" w14:textId="77777777" w:rsidR="006438CA" w:rsidRPr="006438CA" w:rsidRDefault="006438CA" w:rsidP="006438CA">
      <w:pPr>
        <w:spacing w:after="0"/>
        <w:rPr>
          <w:rFonts w:ascii="Century Gothic" w:eastAsia="Century Gothic" w:hAnsi="Century Gothic" w:cs="Century Gothic"/>
          <w:color w:val="212121"/>
          <w:sz w:val="20"/>
          <w:szCs w:val="20"/>
        </w:rPr>
      </w:pPr>
    </w:p>
    <w:p w14:paraId="5AE25148" w14:textId="749E2A0B" w:rsidR="006438CA" w:rsidRPr="006438CA" w:rsidRDefault="006438CA" w:rsidP="006438CA">
      <w:pPr>
        <w:spacing w:after="0"/>
        <w:rPr>
          <w:rFonts w:ascii="Century Gothic" w:eastAsia="Century Gothic" w:hAnsi="Century Gothic" w:cs="Century Gothic"/>
          <w:color w:val="212121"/>
          <w:sz w:val="20"/>
          <w:szCs w:val="20"/>
          <w:shd w:val="clear" w:color="auto" w:fill="FFFFFF"/>
        </w:rPr>
      </w:pPr>
      <w:r w:rsidRPr="006438CA">
        <w:rPr>
          <w:rFonts w:ascii="Century Gothic" w:eastAsia="Century Gothic" w:hAnsi="Century Gothic" w:cs="Century Gothic"/>
          <w:color w:val="212121"/>
          <w:sz w:val="20"/>
          <w:szCs w:val="20"/>
          <w:shd w:val="clear" w:color="auto" w:fill="FFFFFF"/>
        </w:rPr>
        <w:t>It is the responsibility of the teacher to take note of any medical conditions of individual children in their class so they can participate safely and as fully as possible. It should be noted that cold, dry weather can exacerbate breathing problems for asthmatics and they should have their inhalers to hand if necessary.</w:t>
      </w:r>
    </w:p>
    <w:p w14:paraId="72BFDB28" w14:textId="77777777" w:rsidR="006438CA" w:rsidRPr="006438CA" w:rsidRDefault="006438CA" w:rsidP="006438CA">
      <w:pPr>
        <w:spacing w:after="0"/>
        <w:rPr>
          <w:rFonts w:ascii="Century Gothic" w:eastAsia="Century Gothic" w:hAnsi="Century Gothic" w:cs="Century Gothic"/>
          <w:color w:val="212121"/>
          <w:sz w:val="20"/>
          <w:szCs w:val="20"/>
        </w:rPr>
      </w:pPr>
    </w:p>
    <w:p w14:paraId="37551B30" w14:textId="77777777" w:rsidR="006438CA" w:rsidRPr="006438CA" w:rsidRDefault="006438CA" w:rsidP="006438CA">
      <w:pPr>
        <w:pStyle w:val="BodyText"/>
        <w:jc w:val="left"/>
        <w:rPr>
          <w:rFonts w:ascii="Century Gothic" w:eastAsia="Century Gothic" w:hAnsi="Century Gothic" w:cs="Century Gothic"/>
          <w:sz w:val="20"/>
        </w:rPr>
      </w:pPr>
      <w:r w:rsidRPr="006438CA">
        <w:rPr>
          <w:rFonts w:ascii="Century Gothic" w:eastAsia="Century Gothic" w:hAnsi="Century Gothic" w:cs="Century Gothic"/>
          <w:sz w:val="20"/>
        </w:rPr>
        <w:t>Jewellery</w:t>
      </w:r>
    </w:p>
    <w:p w14:paraId="5700C6B8" w14:textId="77777777" w:rsidR="006438CA" w:rsidRPr="006438CA" w:rsidRDefault="006438CA" w:rsidP="006438CA">
      <w:pPr>
        <w:pStyle w:val="BodyText"/>
        <w:jc w:val="left"/>
        <w:rPr>
          <w:rFonts w:ascii="Century Gothic" w:eastAsia="Century Gothic" w:hAnsi="Century Gothic" w:cs="Century Gothic"/>
          <w:b w:val="0"/>
          <w:sz w:val="20"/>
        </w:rPr>
      </w:pPr>
    </w:p>
    <w:p w14:paraId="53D46938" w14:textId="77777777" w:rsidR="006438CA" w:rsidRPr="006438CA" w:rsidRDefault="006438CA" w:rsidP="006438CA">
      <w:pPr>
        <w:pStyle w:val="BodyText"/>
        <w:jc w:val="left"/>
        <w:rPr>
          <w:rFonts w:ascii="Century Gothic" w:eastAsia="Century Gothic" w:hAnsi="Century Gothic" w:cs="Century Gothic"/>
          <w:b w:val="0"/>
          <w:sz w:val="20"/>
        </w:rPr>
      </w:pPr>
      <w:r w:rsidRPr="006438CA">
        <w:rPr>
          <w:rFonts w:ascii="Century Gothic" w:eastAsia="Century Gothic" w:hAnsi="Century Gothic" w:cs="Century Gothic"/>
          <w:b w:val="0"/>
          <w:sz w:val="20"/>
          <w:shd w:val="clear" w:color="auto" w:fill="FFFFFF" w:themeFill="background1"/>
        </w:rPr>
        <w:t>All items of jewellery should be removed for all P.E lessons. Children who have had their ears recently pierced are able to wear studs. Teachers must not remove earrings or take responsibility for the safe keeping of valuables</w:t>
      </w:r>
      <w:r w:rsidRPr="006438CA">
        <w:rPr>
          <w:rFonts w:ascii="Century Gothic" w:eastAsia="Century Gothic" w:hAnsi="Century Gothic" w:cs="Century Gothic"/>
          <w:b w:val="0"/>
          <w:sz w:val="20"/>
        </w:rPr>
        <w:t xml:space="preserve">. Long hair should be tied back at all times, where a child comes without a bobble, they will be given one by a member of staff. </w:t>
      </w:r>
    </w:p>
    <w:p w14:paraId="16D56429" w14:textId="77777777" w:rsidR="006438CA" w:rsidRPr="006438CA" w:rsidRDefault="006438CA" w:rsidP="006438CA">
      <w:pPr>
        <w:pStyle w:val="BodyText"/>
        <w:jc w:val="left"/>
        <w:rPr>
          <w:rFonts w:ascii="Century Gothic" w:eastAsia="Century Gothic" w:hAnsi="Century Gothic" w:cs="Century Gothic"/>
          <w:sz w:val="20"/>
          <w:u w:val="single"/>
        </w:rPr>
      </w:pPr>
    </w:p>
    <w:p w14:paraId="13703211" w14:textId="77777777" w:rsidR="006438CA" w:rsidRPr="006438CA" w:rsidRDefault="006438CA" w:rsidP="006438CA">
      <w:pPr>
        <w:pStyle w:val="BodyText"/>
        <w:jc w:val="left"/>
        <w:rPr>
          <w:rFonts w:ascii="Century Gothic" w:eastAsia="Century Gothic" w:hAnsi="Century Gothic" w:cs="Century Gothic"/>
          <w:sz w:val="20"/>
        </w:rPr>
      </w:pPr>
      <w:r w:rsidRPr="006438CA">
        <w:rPr>
          <w:rFonts w:ascii="Century Gothic" w:eastAsia="Century Gothic" w:hAnsi="Century Gothic" w:cs="Century Gothic"/>
          <w:sz w:val="20"/>
        </w:rPr>
        <w:t xml:space="preserve">Resources </w:t>
      </w:r>
    </w:p>
    <w:p w14:paraId="523D805B" w14:textId="77777777" w:rsidR="006438CA" w:rsidRPr="006438CA" w:rsidRDefault="006438CA" w:rsidP="006438CA">
      <w:pPr>
        <w:pStyle w:val="BodyText"/>
        <w:numPr>
          <w:ilvl w:val="0"/>
          <w:numId w:val="7"/>
        </w:numPr>
        <w:jc w:val="left"/>
        <w:rPr>
          <w:rFonts w:ascii="Century Gothic" w:hAnsi="Century Gothic" w:cstheme="majorBidi"/>
          <w:b w:val="0"/>
          <w:sz w:val="20"/>
        </w:rPr>
      </w:pPr>
      <w:r w:rsidRPr="006438CA">
        <w:rPr>
          <w:rFonts w:ascii="Century Gothic" w:eastAsia="Century Gothic" w:hAnsi="Century Gothic" w:cs="Century Gothic"/>
          <w:b w:val="0"/>
          <w:sz w:val="20"/>
        </w:rPr>
        <w:t xml:space="preserve">The site manager will inspect the outdoor area each morning for hazards. </w:t>
      </w:r>
    </w:p>
    <w:p w14:paraId="1C71F628" w14:textId="77777777" w:rsidR="006438CA" w:rsidRPr="006438CA" w:rsidRDefault="006438CA" w:rsidP="006438CA">
      <w:pPr>
        <w:pStyle w:val="BodyText"/>
        <w:numPr>
          <w:ilvl w:val="0"/>
          <w:numId w:val="7"/>
        </w:numPr>
        <w:jc w:val="left"/>
        <w:rPr>
          <w:rFonts w:ascii="Century Gothic" w:hAnsi="Century Gothic" w:cstheme="majorBidi"/>
          <w:b w:val="0"/>
          <w:sz w:val="20"/>
        </w:rPr>
      </w:pPr>
      <w:r w:rsidRPr="006438CA">
        <w:rPr>
          <w:rFonts w:ascii="Century Gothic" w:eastAsia="Century Gothic" w:hAnsi="Century Gothic" w:cs="Century Gothic"/>
          <w:b w:val="0"/>
          <w:sz w:val="20"/>
        </w:rPr>
        <w:t>The teacher is responsible for ensuring apparatus is correctly erected and safe. Children should not move equipment without supervision.</w:t>
      </w:r>
    </w:p>
    <w:p w14:paraId="5AFD20DD" w14:textId="77777777" w:rsidR="006438CA" w:rsidRPr="006438CA" w:rsidRDefault="006438CA" w:rsidP="006438CA">
      <w:pPr>
        <w:pStyle w:val="BodyText"/>
        <w:numPr>
          <w:ilvl w:val="0"/>
          <w:numId w:val="7"/>
        </w:numPr>
        <w:jc w:val="left"/>
        <w:rPr>
          <w:rFonts w:ascii="Century Gothic" w:hAnsi="Century Gothic" w:cstheme="majorBidi"/>
          <w:b w:val="0"/>
          <w:sz w:val="20"/>
        </w:rPr>
      </w:pPr>
      <w:r w:rsidRPr="006438CA">
        <w:rPr>
          <w:rFonts w:ascii="Century Gothic" w:eastAsia="Century Gothic" w:hAnsi="Century Gothic" w:cs="Century Gothic"/>
          <w:b w:val="0"/>
          <w:sz w:val="20"/>
        </w:rPr>
        <w:t>The teacher should ensure that there are no hazards in the hall during PE.</w:t>
      </w:r>
    </w:p>
    <w:p w14:paraId="3BE2B14D" w14:textId="77777777" w:rsidR="006438CA" w:rsidRPr="006438CA" w:rsidRDefault="006438CA" w:rsidP="006438CA">
      <w:pPr>
        <w:pStyle w:val="BodyText"/>
        <w:numPr>
          <w:ilvl w:val="0"/>
          <w:numId w:val="7"/>
        </w:numPr>
        <w:jc w:val="left"/>
        <w:rPr>
          <w:rFonts w:ascii="Century Gothic" w:hAnsi="Century Gothic" w:cstheme="majorBidi"/>
          <w:b w:val="0"/>
          <w:sz w:val="20"/>
        </w:rPr>
      </w:pPr>
      <w:r w:rsidRPr="006438CA">
        <w:rPr>
          <w:rFonts w:ascii="Century Gothic" w:eastAsia="Century Gothic" w:hAnsi="Century Gothic" w:cs="Century Gothic"/>
          <w:b w:val="0"/>
          <w:sz w:val="20"/>
        </w:rPr>
        <w:t>Children must not be responsible for the P.E equipment cupboard and must not enter the cupboard unsupervised.</w:t>
      </w:r>
    </w:p>
    <w:p w14:paraId="02B8A9D9" w14:textId="77777777" w:rsidR="006438CA" w:rsidRPr="006438CA" w:rsidRDefault="006438CA" w:rsidP="006438CA">
      <w:pPr>
        <w:pStyle w:val="BodyText"/>
        <w:jc w:val="left"/>
        <w:rPr>
          <w:rFonts w:ascii="Century Gothic" w:eastAsia="Century Gothic" w:hAnsi="Century Gothic" w:cs="Century Gothic"/>
          <w:b w:val="0"/>
          <w:sz w:val="20"/>
        </w:rPr>
      </w:pPr>
    </w:p>
    <w:p w14:paraId="01589944" w14:textId="77777777" w:rsidR="006438CA" w:rsidRPr="006438CA" w:rsidRDefault="006438CA" w:rsidP="006438CA">
      <w:pPr>
        <w:pStyle w:val="BodyText"/>
        <w:jc w:val="left"/>
        <w:rPr>
          <w:rFonts w:ascii="Century Gothic" w:eastAsia="Century Gothic" w:hAnsi="Century Gothic" w:cs="Century Gothic"/>
          <w:sz w:val="20"/>
        </w:rPr>
      </w:pPr>
      <w:r w:rsidRPr="006438CA">
        <w:rPr>
          <w:rFonts w:ascii="Century Gothic" w:eastAsia="Century Gothic" w:hAnsi="Century Gothic" w:cs="Century Gothic"/>
          <w:sz w:val="20"/>
        </w:rPr>
        <w:t xml:space="preserve">Classroom Management </w:t>
      </w:r>
    </w:p>
    <w:p w14:paraId="3EFC785B" w14:textId="77777777" w:rsidR="006438CA" w:rsidRPr="006438CA" w:rsidRDefault="006438CA" w:rsidP="006438CA">
      <w:pPr>
        <w:pStyle w:val="BodyText"/>
        <w:jc w:val="left"/>
        <w:rPr>
          <w:rFonts w:ascii="Century Gothic" w:eastAsia="Century Gothic" w:hAnsi="Century Gothic" w:cs="Century Gothic"/>
          <w:b w:val="0"/>
          <w:sz w:val="20"/>
        </w:rPr>
      </w:pPr>
      <w:r w:rsidRPr="006438CA">
        <w:rPr>
          <w:rFonts w:ascii="Century Gothic" w:eastAsia="Century Gothic" w:hAnsi="Century Gothic" w:cs="Century Gothic"/>
          <w:b w:val="0"/>
          <w:sz w:val="20"/>
        </w:rPr>
        <w:t xml:space="preserve">Children should be encouraged to work quietly to ensure total concentration and control during apparatus and physical activities. </w:t>
      </w:r>
    </w:p>
    <w:p w14:paraId="76A223CD" w14:textId="77777777" w:rsidR="006438CA" w:rsidRPr="006438CA" w:rsidRDefault="006438CA" w:rsidP="006438CA">
      <w:pPr>
        <w:pStyle w:val="BodyText"/>
        <w:ind w:left="360"/>
        <w:jc w:val="left"/>
        <w:rPr>
          <w:rFonts w:ascii="Century Gothic" w:eastAsia="Century Gothic" w:hAnsi="Century Gothic" w:cs="Century Gothic"/>
          <w:b w:val="0"/>
          <w:sz w:val="20"/>
        </w:rPr>
      </w:pPr>
    </w:p>
    <w:p w14:paraId="66236AE3" w14:textId="77777777" w:rsidR="006438CA" w:rsidRPr="006438CA" w:rsidRDefault="006438CA" w:rsidP="006438CA">
      <w:pPr>
        <w:pStyle w:val="BodyText"/>
        <w:jc w:val="left"/>
        <w:rPr>
          <w:rFonts w:ascii="Century Gothic" w:eastAsia="Century Gothic" w:hAnsi="Century Gothic" w:cs="Century Gothic"/>
          <w:sz w:val="20"/>
        </w:rPr>
      </w:pPr>
    </w:p>
    <w:p w14:paraId="45445A05" w14:textId="454794C7" w:rsidR="006438CA" w:rsidRPr="006438CA" w:rsidRDefault="006438CA" w:rsidP="006438CA">
      <w:pPr>
        <w:pStyle w:val="BodyText"/>
        <w:jc w:val="left"/>
        <w:rPr>
          <w:rFonts w:ascii="Century Gothic" w:eastAsia="Century Gothic" w:hAnsi="Century Gothic" w:cs="Century Gothic"/>
          <w:sz w:val="20"/>
        </w:rPr>
      </w:pPr>
      <w:r w:rsidRPr="006438CA">
        <w:rPr>
          <w:rFonts w:ascii="Century Gothic" w:eastAsia="Century Gothic" w:hAnsi="Century Gothic" w:cs="Century Gothic"/>
          <w:sz w:val="20"/>
        </w:rPr>
        <w:t>Accident reporting</w:t>
      </w:r>
    </w:p>
    <w:p w14:paraId="532B1A87" w14:textId="079A256D" w:rsidR="007904FA" w:rsidRPr="006438CA" w:rsidRDefault="006438CA" w:rsidP="006438CA">
      <w:pPr>
        <w:pStyle w:val="BodyText"/>
        <w:jc w:val="left"/>
        <w:rPr>
          <w:rFonts w:ascii="Century Gothic" w:eastAsia="Century Gothic" w:hAnsi="Century Gothic" w:cs="Century Gothic"/>
          <w:b w:val="0"/>
          <w:sz w:val="20"/>
        </w:rPr>
      </w:pPr>
      <w:r w:rsidRPr="006438CA">
        <w:rPr>
          <w:rFonts w:ascii="Century Gothic" w:eastAsia="Century Gothic" w:hAnsi="Century Gothic" w:cs="Century Gothic"/>
          <w:b w:val="0"/>
          <w:sz w:val="20"/>
        </w:rPr>
        <w:t>Any accidents should be reported to the first aid co-ordinator in school and to the Head teacher and it must be recorded in the accident book.</w:t>
      </w:r>
    </w:p>
    <w:p w14:paraId="669B8218" w14:textId="1695D060" w:rsidR="007904FA" w:rsidRPr="006214D1" w:rsidRDefault="007904FA" w:rsidP="006214D1">
      <w:pPr>
        <w:spacing w:before="100" w:beforeAutospacing="1" w:after="100" w:afterAutospacing="1" w:line="240" w:lineRule="auto"/>
        <w:rPr>
          <w:rFonts w:ascii="Century Gothic" w:eastAsia="Times New Roman" w:hAnsi="Century Gothic" w:cs="Times New Roman"/>
          <w:b/>
          <w:sz w:val="20"/>
          <w:szCs w:val="20"/>
          <w:lang w:eastAsia="en-GB"/>
        </w:rPr>
      </w:pPr>
      <w:r w:rsidRPr="006214D1">
        <w:rPr>
          <w:rFonts w:ascii="Century Gothic" w:eastAsia="Times New Roman" w:hAnsi="Century Gothic" w:cs="Times New Roman"/>
          <w:b/>
          <w:sz w:val="20"/>
          <w:szCs w:val="20"/>
          <w:lang w:eastAsia="en-GB"/>
        </w:rPr>
        <w:t>Where is God in our P.E.?</w:t>
      </w:r>
    </w:p>
    <w:p w14:paraId="0C67A2C2" w14:textId="32687C18" w:rsidR="007904FA" w:rsidRDefault="00630253" w:rsidP="007904FA">
      <w:pPr>
        <w:spacing w:before="100" w:beforeAutospacing="1" w:after="100" w:afterAutospacing="1" w:line="240" w:lineRule="auto"/>
        <w:rPr>
          <w:rFonts w:ascii="Century Gothic" w:hAnsi="Century Gothic"/>
          <w:sz w:val="20"/>
          <w:szCs w:val="20"/>
        </w:rPr>
      </w:pPr>
      <w:r w:rsidRPr="00630253">
        <w:rPr>
          <w:rFonts w:ascii="Century Gothic" w:hAnsi="Century Gothic"/>
          <w:sz w:val="20"/>
          <w:szCs w:val="20"/>
        </w:rPr>
        <w:t>At All Saints’ Catholic Primary School, we recognise that Physical Education provides rich opportunities to encounter God through the gifts of our bodies, the joy of movement and the values we live out through sport. We believe that every child is created in the image and likeness of God, with unique talents and abilities to be nurtured and celebrated. Through teamwork, perseverance, fair play and respect for others, children experience Gospel values in action. P.E. teaches us to care for our physical wellbeing</w:t>
      </w:r>
      <w:r>
        <w:rPr>
          <w:rFonts w:ascii="Century Gothic" w:hAnsi="Century Gothic"/>
          <w:sz w:val="20"/>
          <w:szCs w:val="20"/>
        </w:rPr>
        <w:t xml:space="preserve"> - </w:t>
      </w:r>
      <w:r w:rsidRPr="00630253">
        <w:rPr>
          <w:rFonts w:ascii="Century Gothic" w:hAnsi="Century Gothic"/>
          <w:sz w:val="20"/>
          <w:szCs w:val="20"/>
        </w:rPr>
        <w:t>God’s gift to us</w:t>
      </w:r>
      <w:r>
        <w:rPr>
          <w:rFonts w:ascii="Century Gothic" w:hAnsi="Century Gothic"/>
          <w:sz w:val="20"/>
          <w:szCs w:val="20"/>
        </w:rPr>
        <w:t xml:space="preserve"> - </w:t>
      </w:r>
      <w:r w:rsidRPr="00630253">
        <w:rPr>
          <w:rFonts w:ascii="Century Gothic" w:hAnsi="Century Gothic"/>
          <w:sz w:val="20"/>
          <w:szCs w:val="20"/>
        </w:rPr>
        <w:t>and to grow in virtues such as humility in victory, grace in defeat, and compassion towards others. Whether working independently or collaboratively, pupils are encouraged to see Christ in others, strive for their personal best, and give thanks for the ability to move, learn, and grow in God’s love.</w:t>
      </w:r>
    </w:p>
    <w:p w14:paraId="6D6D6AED" w14:textId="6B5F32B1" w:rsidR="006214D1" w:rsidRDefault="006214D1" w:rsidP="007904FA">
      <w:pPr>
        <w:spacing w:before="100" w:beforeAutospacing="1" w:after="100" w:afterAutospacing="1" w:line="240" w:lineRule="auto"/>
        <w:rPr>
          <w:rFonts w:ascii="Century Gothic" w:hAnsi="Century Gothic"/>
          <w:b/>
          <w:sz w:val="20"/>
          <w:szCs w:val="20"/>
          <w:u w:val="single"/>
        </w:rPr>
      </w:pPr>
      <w:r w:rsidRPr="006214D1">
        <w:rPr>
          <w:rFonts w:ascii="Century Gothic" w:hAnsi="Century Gothic"/>
          <w:b/>
          <w:sz w:val="20"/>
          <w:szCs w:val="20"/>
          <w:u w:val="single"/>
        </w:rPr>
        <w:t>SEND</w:t>
      </w:r>
      <w:r>
        <w:rPr>
          <w:rFonts w:ascii="Century Gothic" w:hAnsi="Century Gothic"/>
          <w:b/>
          <w:sz w:val="20"/>
          <w:szCs w:val="20"/>
          <w:u w:val="single"/>
        </w:rPr>
        <w:t>/Adaptions</w:t>
      </w:r>
    </w:p>
    <w:p w14:paraId="3E28AF88" w14:textId="0389D97A" w:rsidR="006214D1" w:rsidRDefault="006214D1" w:rsidP="007904FA">
      <w:pPr>
        <w:spacing w:before="100" w:beforeAutospacing="1" w:after="100" w:afterAutospacing="1" w:line="240" w:lineRule="auto"/>
        <w:rPr>
          <w:rFonts w:ascii="Century Gothic" w:hAnsi="Century Gothic"/>
          <w:sz w:val="20"/>
          <w:szCs w:val="20"/>
        </w:rPr>
      </w:pPr>
      <w:r>
        <w:rPr>
          <w:rFonts w:ascii="Century Gothic" w:hAnsi="Century Gothic"/>
          <w:sz w:val="20"/>
          <w:szCs w:val="20"/>
        </w:rPr>
        <w:t xml:space="preserve">All children have access to and are given confidence in the six activity areas, regardless of race, gender and ability. We aim to create an environment in which all children </w:t>
      </w:r>
      <w:proofErr w:type="spellStart"/>
      <w:r>
        <w:rPr>
          <w:rFonts w:ascii="Century Gothic" w:hAnsi="Century Gothic"/>
          <w:sz w:val="20"/>
          <w:szCs w:val="20"/>
        </w:rPr>
        <w:t>larn</w:t>
      </w:r>
      <w:proofErr w:type="spellEnd"/>
      <w:r>
        <w:rPr>
          <w:rFonts w:ascii="Century Gothic" w:hAnsi="Century Gothic"/>
          <w:sz w:val="20"/>
          <w:szCs w:val="20"/>
        </w:rPr>
        <w:t xml:space="preserve"> to respect and value each other and each other’s interests. This can be achieved by employing the following strategies:</w:t>
      </w:r>
    </w:p>
    <w:p w14:paraId="5A68CC73" w14:textId="554951A7" w:rsidR="006214D1" w:rsidRDefault="006214D1" w:rsidP="006214D1">
      <w:pPr>
        <w:pStyle w:val="ListParagraph"/>
        <w:numPr>
          <w:ilvl w:val="0"/>
          <w:numId w:val="19"/>
        </w:numPr>
        <w:spacing w:before="100" w:beforeAutospacing="1" w:after="100" w:afterAutospacing="1" w:line="240" w:lineRule="auto"/>
        <w:rPr>
          <w:rFonts w:ascii="Century Gothic" w:hAnsi="Century Gothic"/>
          <w:sz w:val="20"/>
          <w:szCs w:val="20"/>
        </w:rPr>
      </w:pPr>
      <w:r>
        <w:rPr>
          <w:rFonts w:ascii="Century Gothic" w:hAnsi="Century Gothic"/>
          <w:sz w:val="20"/>
          <w:szCs w:val="20"/>
        </w:rPr>
        <w:t>Mixing ability groups in terms of gender and ability.</w:t>
      </w:r>
    </w:p>
    <w:p w14:paraId="0429DE7F" w14:textId="653B716C" w:rsidR="006214D1" w:rsidRDefault="006214D1" w:rsidP="006214D1">
      <w:pPr>
        <w:pStyle w:val="ListParagraph"/>
        <w:numPr>
          <w:ilvl w:val="0"/>
          <w:numId w:val="19"/>
        </w:numPr>
        <w:spacing w:before="100" w:beforeAutospacing="1" w:after="100" w:afterAutospacing="1" w:line="240" w:lineRule="auto"/>
        <w:rPr>
          <w:rFonts w:ascii="Century Gothic" w:hAnsi="Century Gothic"/>
          <w:sz w:val="20"/>
          <w:szCs w:val="20"/>
        </w:rPr>
      </w:pPr>
      <w:r>
        <w:rPr>
          <w:rFonts w:ascii="Century Gothic" w:hAnsi="Century Gothic"/>
          <w:sz w:val="20"/>
          <w:szCs w:val="20"/>
        </w:rPr>
        <w:t>Structure activities so that all are fully involved. For example, a team cannot score in a game until all the team has touched the ball.</w:t>
      </w:r>
    </w:p>
    <w:p w14:paraId="347B353F" w14:textId="4E532290" w:rsidR="006214D1" w:rsidRDefault="006214D1" w:rsidP="006214D1">
      <w:pPr>
        <w:pStyle w:val="ListParagraph"/>
        <w:numPr>
          <w:ilvl w:val="0"/>
          <w:numId w:val="19"/>
        </w:numPr>
        <w:spacing w:before="100" w:beforeAutospacing="1" w:after="100" w:afterAutospacing="1" w:line="240" w:lineRule="auto"/>
        <w:rPr>
          <w:rFonts w:ascii="Century Gothic" w:hAnsi="Century Gothic"/>
          <w:sz w:val="20"/>
          <w:szCs w:val="20"/>
        </w:rPr>
      </w:pPr>
      <w:r>
        <w:rPr>
          <w:rFonts w:ascii="Century Gothic" w:hAnsi="Century Gothic"/>
          <w:sz w:val="20"/>
          <w:szCs w:val="20"/>
        </w:rPr>
        <w:t>Give all children a chance to share their work. For example, allowing time at the end of a gymnastics or dance lesson for the whole class to share their work.</w:t>
      </w:r>
    </w:p>
    <w:p w14:paraId="052E063B" w14:textId="18ED636B" w:rsidR="006214D1" w:rsidRDefault="006214D1" w:rsidP="006214D1">
      <w:pPr>
        <w:pStyle w:val="ListParagraph"/>
        <w:numPr>
          <w:ilvl w:val="0"/>
          <w:numId w:val="19"/>
        </w:numPr>
        <w:spacing w:before="100" w:beforeAutospacing="1" w:after="100" w:afterAutospacing="1" w:line="240" w:lineRule="auto"/>
        <w:rPr>
          <w:rFonts w:ascii="Century Gothic" w:hAnsi="Century Gothic"/>
          <w:sz w:val="20"/>
          <w:szCs w:val="20"/>
        </w:rPr>
      </w:pPr>
      <w:r>
        <w:rPr>
          <w:rFonts w:ascii="Century Gothic" w:hAnsi="Century Gothic"/>
          <w:sz w:val="20"/>
          <w:szCs w:val="20"/>
        </w:rPr>
        <w:t>Considering the needs of children with physical or learning difficulties and taking the necessary steps, by enlisting extra help, adapting equipment or differentiating tasks, to ensure they have equal access to the curriculum.</w:t>
      </w:r>
    </w:p>
    <w:p w14:paraId="6F409A50" w14:textId="6C8AF813" w:rsidR="006214D1" w:rsidRDefault="006214D1" w:rsidP="006214D1">
      <w:pPr>
        <w:pStyle w:val="ListParagraph"/>
        <w:numPr>
          <w:ilvl w:val="0"/>
          <w:numId w:val="19"/>
        </w:numPr>
        <w:spacing w:before="100" w:beforeAutospacing="1" w:after="100" w:afterAutospacing="1" w:line="240" w:lineRule="auto"/>
        <w:rPr>
          <w:rFonts w:ascii="Century Gothic" w:hAnsi="Century Gothic"/>
          <w:sz w:val="20"/>
          <w:szCs w:val="20"/>
        </w:rPr>
      </w:pPr>
      <w:r>
        <w:rPr>
          <w:rFonts w:ascii="Century Gothic" w:hAnsi="Century Gothic"/>
          <w:sz w:val="20"/>
          <w:szCs w:val="20"/>
        </w:rPr>
        <w:t>Considering ways in which to support ESL children. For example, simplifying language, using other children to translate, or</w:t>
      </w:r>
      <w:r w:rsidR="00B71825">
        <w:rPr>
          <w:rFonts w:ascii="Century Gothic" w:hAnsi="Century Gothic"/>
          <w:sz w:val="20"/>
          <w:szCs w:val="20"/>
        </w:rPr>
        <w:t xml:space="preserve"> </w:t>
      </w:r>
      <w:r>
        <w:rPr>
          <w:rFonts w:ascii="Century Gothic" w:hAnsi="Century Gothic"/>
          <w:sz w:val="20"/>
          <w:szCs w:val="20"/>
        </w:rPr>
        <w:t>demonstrating rather than speaking.</w:t>
      </w:r>
    </w:p>
    <w:p w14:paraId="5BE6DF0F" w14:textId="2A5BE2DF" w:rsidR="006214D1" w:rsidRDefault="006214D1" w:rsidP="006214D1">
      <w:pPr>
        <w:pStyle w:val="ListParagraph"/>
        <w:numPr>
          <w:ilvl w:val="0"/>
          <w:numId w:val="19"/>
        </w:numPr>
        <w:spacing w:before="100" w:beforeAutospacing="1" w:after="100" w:afterAutospacing="1" w:line="240" w:lineRule="auto"/>
        <w:rPr>
          <w:rFonts w:ascii="Century Gothic" w:hAnsi="Century Gothic"/>
          <w:sz w:val="20"/>
          <w:szCs w:val="20"/>
        </w:rPr>
      </w:pPr>
      <w:r>
        <w:rPr>
          <w:rFonts w:ascii="Century Gothic" w:hAnsi="Century Gothic"/>
          <w:sz w:val="20"/>
          <w:szCs w:val="20"/>
        </w:rPr>
        <w:t>Recognising the need to extend more able pupils and providing enrichment tasks to further their skills.</w:t>
      </w:r>
    </w:p>
    <w:p w14:paraId="221B4321" w14:textId="2EFF8651" w:rsidR="00B71825" w:rsidRPr="006214D1" w:rsidRDefault="00B71825" w:rsidP="006214D1">
      <w:pPr>
        <w:pStyle w:val="ListParagraph"/>
        <w:numPr>
          <w:ilvl w:val="0"/>
          <w:numId w:val="19"/>
        </w:numPr>
        <w:spacing w:before="100" w:beforeAutospacing="1" w:after="100" w:afterAutospacing="1" w:line="240" w:lineRule="auto"/>
        <w:rPr>
          <w:rFonts w:ascii="Century Gothic" w:hAnsi="Century Gothic"/>
          <w:sz w:val="20"/>
          <w:szCs w:val="20"/>
        </w:rPr>
      </w:pPr>
      <w:r>
        <w:rPr>
          <w:rFonts w:ascii="Century Gothic" w:hAnsi="Century Gothic"/>
          <w:sz w:val="20"/>
          <w:szCs w:val="20"/>
        </w:rPr>
        <w:t>Children not participating in lesson activities, will be given a task to complete based on the lesson delivered/or used to collate multimedia evidence.</w:t>
      </w:r>
    </w:p>
    <w:p w14:paraId="7258A2DD" w14:textId="2EADD589" w:rsidR="00A436CA" w:rsidRPr="001A6145" w:rsidRDefault="00B71825" w:rsidP="00B71825">
      <w:pPr>
        <w:autoSpaceDE w:val="0"/>
        <w:autoSpaceDN w:val="0"/>
        <w:adjustRightInd w:val="0"/>
        <w:spacing w:after="0" w:line="240" w:lineRule="auto"/>
        <w:rPr>
          <w:rFonts w:ascii="Century Gothic" w:hAnsi="Century Gothic" w:cstheme="majorBidi"/>
          <w:b/>
          <w:bCs/>
        </w:rPr>
      </w:pPr>
      <w:r>
        <w:rPr>
          <w:rFonts w:ascii="Century Gothic" w:eastAsia="Century Gothic" w:hAnsi="Century Gothic" w:cs="Century Gothic"/>
          <w:b/>
          <w:bCs/>
        </w:rPr>
        <w:t>Extra-Curricular Activities</w:t>
      </w:r>
    </w:p>
    <w:p w14:paraId="5684A4D6" w14:textId="77777777" w:rsidR="00B71825" w:rsidRDefault="00B71825" w:rsidP="496D911C">
      <w:pPr>
        <w:autoSpaceDE w:val="0"/>
        <w:autoSpaceDN w:val="0"/>
        <w:adjustRightInd w:val="0"/>
        <w:rPr>
          <w:rFonts w:ascii="Century Gothic" w:eastAsia="Century Gothic" w:hAnsi="Century Gothic" w:cs="Century Gothic"/>
        </w:rPr>
      </w:pPr>
    </w:p>
    <w:p w14:paraId="211785FD" w14:textId="1FFA0AFF" w:rsidR="00A436CA" w:rsidRPr="001A6145" w:rsidRDefault="496D911C" w:rsidP="496D911C">
      <w:pPr>
        <w:autoSpaceDE w:val="0"/>
        <w:autoSpaceDN w:val="0"/>
        <w:adjustRightInd w:val="0"/>
        <w:rPr>
          <w:rFonts w:ascii="Century Gothic" w:eastAsia="Century Gothic" w:hAnsi="Century Gothic" w:cs="Century Gothic"/>
        </w:rPr>
      </w:pPr>
      <w:r w:rsidRPr="001A6145">
        <w:rPr>
          <w:rFonts w:ascii="Century Gothic" w:eastAsia="Century Gothic" w:hAnsi="Century Gothic" w:cs="Century Gothic"/>
        </w:rPr>
        <w:t>Our extra-curricular programme complements and supplements the range of activities covered in curriculum time. We participate in a range of inter-school fixtures, tournaments and festivals within the Trafford School Games Partnership. At the beginning of each term, we publish a documented timetable of clubs. The extra-curricular content aims to be varied – including competitive and non-competitive and team- and individual based clubs appropriate for all pupils.</w:t>
      </w:r>
    </w:p>
    <w:p w14:paraId="12C12E48" w14:textId="52286F30" w:rsidR="00A436CA" w:rsidRPr="001A6145" w:rsidRDefault="496D911C" w:rsidP="496D911C">
      <w:pPr>
        <w:pStyle w:val="Heading3"/>
        <w:jc w:val="both"/>
        <w:rPr>
          <w:rFonts w:ascii="Century Gothic" w:eastAsia="Century Gothic" w:hAnsi="Century Gothic" w:cs="Century Gothic"/>
          <w:sz w:val="22"/>
          <w:szCs w:val="22"/>
          <w:lang w:val="en-US"/>
        </w:rPr>
      </w:pPr>
      <w:r w:rsidRPr="001A6145">
        <w:rPr>
          <w:rFonts w:ascii="Century Gothic" w:eastAsia="Century Gothic" w:hAnsi="Century Gothic" w:cs="Century Gothic"/>
          <w:sz w:val="22"/>
          <w:szCs w:val="22"/>
          <w:lang w:val="en-US"/>
        </w:rPr>
        <w:t>PE Kit</w:t>
      </w:r>
    </w:p>
    <w:p w14:paraId="3420D8E7" w14:textId="443E7AC4" w:rsidR="00A436CA" w:rsidRPr="001A6145" w:rsidRDefault="496D911C" w:rsidP="496D911C">
      <w:pPr>
        <w:pStyle w:val="BodyText"/>
        <w:jc w:val="left"/>
        <w:rPr>
          <w:rFonts w:ascii="Century Gothic" w:eastAsia="Century Gothic" w:hAnsi="Century Gothic" w:cs="Century Gothic"/>
          <w:sz w:val="22"/>
          <w:szCs w:val="22"/>
          <w:u w:val="single"/>
        </w:rPr>
      </w:pPr>
      <w:r w:rsidRPr="001A6145">
        <w:rPr>
          <w:rFonts w:ascii="Century Gothic" w:eastAsia="Century Gothic" w:hAnsi="Century Gothic" w:cs="Century Gothic"/>
          <w:b w:val="0"/>
          <w:sz w:val="22"/>
          <w:szCs w:val="22"/>
        </w:rPr>
        <w:t>For indoor PE</w:t>
      </w:r>
      <w:r w:rsidR="00EA7AC3" w:rsidRPr="001A6145">
        <w:rPr>
          <w:rFonts w:ascii="Century Gothic" w:eastAsia="Century Gothic" w:hAnsi="Century Gothic" w:cs="Century Gothic"/>
          <w:b w:val="0"/>
          <w:sz w:val="22"/>
          <w:szCs w:val="22"/>
        </w:rPr>
        <w:t>,</w:t>
      </w:r>
      <w:r w:rsidRPr="001A6145">
        <w:rPr>
          <w:rFonts w:ascii="Century Gothic" w:eastAsia="Century Gothic" w:hAnsi="Century Gothic" w:cs="Century Gothic"/>
          <w:b w:val="0"/>
          <w:sz w:val="22"/>
          <w:szCs w:val="22"/>
        </w:rPr>
        <w:t xml:space="preserve"> children are expected to participate in bare feet, and wear </w:t>
      </w:r>
      <w:r w:rsidR="00B71825">
        <w:rPr>
          <w:rFonts w:ascii="Century Gothic" w:eastAsia="Century Gothic" w:hAnsi="Century Gothic" w:cs="Century Gothic"/>
          <w:b w:val="0"/>
          <w:sz w:val="22"/>
          <w:szCs w:val="22"/>
        </w:rPr>
        <w:t xml:space="preserve">a plain, white </w:t>
      </w:r>
      <w:r w:rsidRPr="001A6145">
        <w:rPr>
          <w:rFonts w:ascii="Century Gothic" w:eastAsia="Century Gothic" w:hAnsi="Century Gothic" w:cs="Century Gothic"/>
          <w:b w:val="0"/>
          <w:sz w:val="22"/>
          <w:szCs w:val="22"/>
        </w:rPr>
        <w:t xml:space="preserve">T shirt and shorts only. For outdoor PE in winter, the children may wear warmer clothing, should it be necessary, at the discretion of the teacher. </w:t>
      </w:r>
      <w:r w:rsidR="00B71825">
        <w:rPr>
          <w:rFonts w:ascii="Century Gothic" w:eastAsia="Century Gothic" w:hAnsi="Century Gothic" w:cs="Century Gothic"/>
          <w:b w:val="0"/>
          <w:sz w:val="22"/>
          <w:szCs w:val="22"/>
        </w:rPr>
        <w:t xml:space="preserve">This comprises of: a plain, white t-shirt, dark coloured tracksuit bottoms or leggings – no branded names. Children may wear either the school P.E. hoodie or their school jumper. </w:t>
      </w:r>
      <w:bookmarkStart w:id="0" w:name="_GoBack"/>
      <w:bookmarkEnd w:id="0"/>
      <w:r w:rsidR="001A6145">
        <w:rPr>
          <w:rFonts w:ascii="Century Gothic" w:eastAsia="Century Gothic" w:hAnsi="Century Gothic" w:cs="Century Gothic"/>
          <w:b w:val="0"/>
          <w:sz w:val="22"/>
          <w:szCs w:val="22"/>
        </w:rPr>
        <w:t>All children will come to school in their PE kit on the days they have PE.</w:t>
      </w:r>
    </w:p>
    <w:p w14:paraId="5997CC1D" w14:textId="77777777" w:rsidR="00A436CA" w:rsidRPr="001A6145" w:rsidRDefault="00A436CA" w:rsidP="496D911C">
      <w:pPr>
        <w:pStyle w:val="BodyText"/>
        <w:jc w:val="left"/>
        <w:rPr>
          <w:rFonts w:ascii="Century Gothic" w:eastAsia="Century Gothic" w:hAnsi="Century Gothic" w:cs="Century Gothic"/>
          <w:sz w:val="22"/>
          <w:szCs w:val="22"/>
          <w:u w:val="single"/>
        </w:rPr>
      </w:pPr>
    </w:p>
    <w:p w14:paraId="110FFD37" w14:textId="77777777" w:rsidR="008E1AC4" w:rsidRPr="001A6145" w:rsidRDefault="008E1AC4" w:rsidP="496D911C">
      <w:pPr>
        <w:spacing w:after="0"/>
        <w:ind w:left="360"/>
        <w:rPr>
          <w:rFonts w:ascii="Century Gothic" w:eastAsia="Century Gothic" w:hAnsi="Century Gothic" w:cs="Century Gothic"/>
        </w:rPr>
      </w:pPr>
    </w:p>
    <w:p w14:paraId="08CE6F91" w14:textId="77777777" w:rsidR="00A436CA" w:rsidRPr="001A6145" w:rsidRDefault="00A436CA" w:rsidP="496D911C">
      <w:pPr>
        <w:spacing w:after="0"/>
        <w:rPr>
          <w:rFonts w:ascii="Century Gothic" w:eastAsia="Century Gothic" w:hAnsi="Century Gothic" w:cs="Century Gothic"/>
        </w:rPr>
      </w:pPr>
    </w:p>
    <w:p w14:paraId="61CDCEAD" w14:textId="77777777" w:rsidR="00A436CA" w:rsidRPr="001A6145" w:rsidRDefault="00A436CA" w:rsidP="496D911C">
      <w:pPr>
        <w:spacing w:after="0"/>
        <w:rPr>
          <w:rFonts w:ascii="Century Gothic" w:eastAsia="Century Gothic" w:hAnsi="Century Gothic" w:cs="Century Gothic"/>
        </w:rPr>
      </w:pPr>
    </w:p>
    <w:p w14:paraId="6BB9E253" w14:textId="77777777" w:rsidR="00A04315" w:rsidRPr="001A6145" w:rsidRDefault="00A04315" w:rsidP="496D911C">
      <w:pPr>
        <w:spacing w:after="0"/>
        <w:rPr>
          <w:rFonts w:ascii="Century Gothic" w:eastAsia="Century Gothic" w:hAnsi="Century Gothic" w:cs="Century Gothic"/>
        </w:rPr>
      </w:pPr>
    </w:p>
    <w:sectPr w:rsidR="00A04315" w:rsidRPr="001A614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56223" w14:textId="77777777" w:rsidR="007E4A73" w:rsidRDefault="007E4A73" w:rsidP="007E4A73">
      <w:pPr>
        <w:spacing w:after="0" w:line="240" w:lineRule="auto"/>
      </w:pPr>
      <w:r>
        <w:separator/>
      </w:r>
    </w:p>
  </w:endnote>
  <w:endnote w:type="continuationSeparator" w:id="0">
    <w:p w14:paraId="07547A01" w14:textId="77777777" w:rsidR="007E4A73" w:rsidRDefault="007E4A73" w:rsidP="007E4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204043"/>
      <w:docPartObj>
        <w:docPartGallery w:val="Page Numbers (Bottom of Page)"/>
        <w:docPartUnique/>
      </w:docPartObj>
    </w:sdtPr>
    <w:sdtEndPr>
      <w:rPr>
        <w:noProof/>
      </w:rPr>
    </w:sdtEndPr>
    <w:sdtContent>
      <w:p w14:paraId="2903CBC8" w14:textId="77777777" w:rsidR="007E4A73" w:rsidRDefault="007E4A73">
        <w:pPr>
          <w:pStyle w:val="Footer"/>
          <w:jc w:val="center"/>
        </w:pPr>
        <w:r>
          <w:fldChar w:fldCharType="begin"/>
        </w:r>
        <w:r>
          <w:instrText xml:space="preserve"> PAGE   \* MERGEFORMAT </w:instrText>
        </w:r>
        <w:r>
          <w:fldChar w:fldCharType="separate"/>
        </w:r>
        <w:r w:rsidR="00393043">
          <w:rPr>
            <w:noProof/>
          </w:rPr>
          <w:t>2</w:t>
        </w:r>
        <w:r>
          <w:rPr>
            <w:noProof/>
          </w:rPr>
          <w:fldChar w:fldCharType="end"/>
        </w:r>
      </w:p>
    </w:sdtContent>
  </w:sdt>
  <w:p w14:paraId="23DE523C" w14:textId="77777777" w:rsidR="007E4A73" w:rsidRDefault="007E4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3CB0F" w14:textId="77777777" w:rsidR="007E4A73" w:rsidRDefault="007E4A73" w:rsidP="007E4A73">
      <w:pPr>
        <w:spacing w:after="0" w:line="240" w:lineRule="auto"/>
      </w:pPr>
      <w:r>
        <w:separator/>
      </w:r>
    </w:p>
  </w:footnote>
  <w:footnote w:type="continuationSeparator" w:id="0">
    <w:p w14:paraId="07459315" w14:textId="77777777" w:rsidR="007E4A73" w:rsidRDefault="007E4A73" w:rsidP="007E4A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7C86"/>
    <w:multiLevelType w:val="hybridMultilevel"/>
    <w:tmpl w:val="CC62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12672"/>
    <w:multiLevelType w:val="hybridMultilevel"/>
    <w:tmpl w:val="B37AD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2E3B64"/>
    <w:multiLevelType w:val="multilevel"/>
    <w:tmpl w:val="67F8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D6484"/>
    <w:multiLevelType w:val="multilevel"/>
    <w:tmpl w:val="EA12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27E11"/>
    <w:multiLevelType w:val="hybridMultilevel"/>
    <w:tmpl w:val="57FE2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780398"/>
    <w:multiLevelType w:val="hybridMultilevel"/>
    <w:tmpl w:val="E37A73D2"/>
    <w:lvl w:ilvl="0" w:tplc="897834CC">
      <w:numFmt w:val="bullet"/>
      <w:lvlText w:val=""/>
      <w:lvlJc w:val="left"/>
      <w:pPr>
        <w:ind w:left="720" w:hanging="360"/>
      </w:pPr>
      <w:rPr>
        <w:rFonts w:ascii="Symbol" w:eastAsiaTheme="minorHAnsi" w:hAnsi="Symbol" w:cstheme="minorBidi" w:hint="default"/>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020B5"/>
    <w:multiLevelType w:val="multilevel"/>
    <w:tmpl w:val="0486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76163"/>
    <w:multiLevelType w:val="singleLevel"/>
    <w:tmpl w:val="08090001"/>
    <w:lvl w:ilvl="0">
      <w:start w:val="16"/>
      <w:numFmt w:val="bullet"/>
      <w:lvlText w:val=""/>
      <w:lvlJc w:val="left"/>
      <w:pPr>
        <w:tabs>
          <w:tab w:val="num" w:pos="360"/>
        </w:tabs>
        <w:ind w:left="360" w:hanging="360"/>
      </w:pPr>
      <w:rPr>
        <w:rFonts w:ascii="Symbol" w:hAnsi="Symbol" w:hint="default"/>
      </w:rPr>
    </w:lvl>
  </w:abstractNum>
  <w:abstractNum w:abstractNumId="8" w15:restartNumberingAfterBreak="0">
    <w:nsid w:val="2AA12453"/>
    <w:multiLevelType w:val="hybridMultilevel"/>
    <w:tmpl w:val="157C76C6"/>
    <w:lvl w:ilvl="0" w:tplc="FFFFFFFF">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3158F4"/>
    <w:multiLevelType w:val="multilevel"/>
    <w:tmpl w:val="A830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1182E"/>
    <w:multiLevelType w:val="multilevel"/>
    <w:tmpl w:val="8936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AD4923"/>
    <w:multiLevelType w:val="multilevel"/>
    <w:tmpl w:val="3042D728"/>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2" w15:restartNumberingAfterBreak="0">
    <w:nsid w:val="3C0A02B8"/>
    <w:multiLevelType w:val="hybridMultilevel"/>
    <w:tmpl w:val="C36CA182"/>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A817BC"/>
    <w:multiLevelType w:val="multilevel"/>
    <w:tmpl w:val="8F1225C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1E36008"/>
    <w:multiLevelType w:val="multilevel"/>
    <w:tmpl w:val="76225A38"/>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8A52C2B"/>
    <w:multiLevelType w:val="hybridMultilevel"/>
    <w:tmpl w:val="5D9C8A1A"/>
    <w:lvl w:ilvl="0" w:tplc="6D0E4FDE">
      <w:start w:val="1"/>
      <w:numFmt w:val="bullet"/>
      <w:lvlText w:val=""/>
      <w:lvlJc w:val="left"/>
      <w:pPr>
        <w:ind w:left="720" w:hanging="360"/>
      </w:pPr>
      <w:rPr>
        <w:rFonts w:ascii="Symbol" w:hAnsi="Symbol" w:hint="default"/>
      </w:rPr>
    </w:lvl>
    <w:lvl w:ilvl="1" w:tplc="4ABEF310">
      <w:start w:val="1"/>
      <w:numFmt w:val="bullet"/>
      <w:lvlText w:val="o"/>
      <w:lvlJc w:val="left"/>
      <w:pPr>
        <w:ind w:left="1440" w:hanging="360"/>
      </w:pPr>
      <w:rPr>
        <w:rFonts w:ascii="Courier New" w:hAnsi="Courier New" w:hint="default"/>
      </w:rPr>
    </w:lvl>
    <w:lvl w:ilvl="2" w:tplc="721057A4">
      <w:start w:val="1"/>
      <w:numFmt w:val="bullet"/>
      <w:lvlText w:val=""/>
      <w:lvlJc w:val="left"/>
      <w:pPr>
        <w:ind w:left="2160" w:hanging="360"/>
      </w:pPr>
      <w:rPr>
        <w:rFonts w:ascii="Wingdings" w:hAnsi="Wingdings" w:hint="default"/>
      </w:rPr>
    </w:lvl>
    <w:lvl w:ilvl="3" w:tplc="9D3A4C84">
      <w:start w:val="1"/>
      <w:numFmt w:val="bullet"/>
      <w:lvlText w:val=""/>
      <w:lvlJc w:val="left"/>
      <w:pPr>
        <w:ind w:left="2880" w:hanging="360"/>
      </w:pPr>
      <w:rPr>
        <w:rFonts w:ascii="Symbol" w:hAnsi="Symbol" w:hint="default"/>
      </w:rPr>
    </w:lvl>
    <w:lvl w:ilvl="4" w:tplc="DF9602EC">
      <w:start w:val="1"/>
      <w:numFmt w:val="bullet"/>
      <w:lvlText w:val="o"/>
      <w:lvlJc w:val="left"/>
      <w:pPr>
        <w:ind w:left="3600" w:hanging="360"/>
      </w:pPr>
      <w:rPr>
        <w:rFonts w:ascii="Courier New" w:hAnsi="Courier New" w:hint="default"/>
      </w:rPr>
    </w:lvl>
    <w:lvl w:ilvl="5" w:tplc="684CC27A">
      <w:start w:val="1"/>
      <w:numFmt w:val="bullet"/>
      <w:lvlText w:val=""/>
      <w:lvlJc w:val="left"/>
      <w:pPr>
        <w:ind w:left="4320" w:hanging="360"/>
      </w:pPr>
      <w:rPr>
        <w:rFonts w:ascii="Wingdings" w:hAnsi="Wingdings" w:hint="default"/>
      </w:rPr>
    </w:lvl>
    <w:lvl w:ilvl="6" w:tplc="445CF84A">
      <w:start w:val="1"/>
      <w:numFmt w:val="bullet"/>
      <w:lvlText w:val=""/>
      <w:lvlJc w:val="left"/>
      <w:pPr>
        <w:ind w:left="5040" w:hanging="360"/>
      </w:pPr>
      <w:rPr>
        <w:rFonts w:ascii="Symbol" w:hAnsi="Symbol" w:hint="default"/>
      </w:rPr>
    </w:lvl>
    <w:lvl w:ilvl="7" w:tplc="FAE251FC">
      <w:start w:val="1"/>
      <w:numFmt w:val="bullet"/>
      <w:lvlText w:val="o"/>
      <w:lvlJc w:val="left"/>
      <w:pPr>
        <w:ind w:left="5760" w:hanging="360"/>
      </w:pPr>
      <w:rPr>
        <w:rFonts w:ascii="Courier New" w:hAnsi="Courier New" w:hint="default"/>
      </w:rPr>
    </w:lvl>
    <w:lvl w:ilvl="8" w:tplc="B49E9658">
      <w:start w:val="1"/>
      <w:numFmt w:val="bullet"/>
      <w:lvlText w:val=""/>
      <w:lvlJc w:val="left"/>
      <w:pPr>
        <w:ind w:left="6480" w:hanging="360"/>
      </w:pPr>
      <w:rPr>
        <w:rFonts w:ascii="Wingdings" w:hAnsi="Wingdings" w:hint="default"/>
      </w:rPr>
    </w:lvl>
  </w:abstractNum>
  <w:abstractNum w:abstractNumId="16" w15:restartNumberingAfterBreak="0">
    <w:nsid w:val="5C5D30EA"/>
    <w:multiLevelType w:val="multilevel"/>
    <w:tmpl w:val="60A4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D77A5B"/>
    <w:multiLevelType w:val="multilevel"/>
    <w:tmpl w:val="9328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0552A7"/>
    <w:multiLevelType w:val="multilevel"/>
    <w:tmpl w:val="952EB428"/>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5"/>
  </w:num>
  <w:num w:numId="3">
    <w:abstractNumId w:val="8"/>
  </w:num>
  <w:num w:numId="4">
    <w:abstractNumId w:val="1"/>
  </w:num>
  <w:num w:numId="5">
    <w:abstractNumId w:val="4"/>
  </w:num>
  <w:num w:numId="6">
    <w:abstractNumId w:val="14"/>
  </w:num>
  <w:num w:numId="7">
    <w:abstractNumId w:val="7"/>
  </w:num>
  <w:num w:numId="8">
    <w:abstractNumId w:val="9"/>
  </w:num>
  <w:num w:numId="9">
    <w:abstractNumId w:val="10"/>
  </w:num>
  <w:num w:numId="10">
    <w:abstractNumId w:val="18"/>
  </w:num>
  <w:num w:numId="11">
    <w:abstractNumId w:val="2"/>
  </w:num>
  <w:num w:numId="12">
    <w:abstractNumId w:val="11"/>
  </w:num>
  <w:num w:numId="13">
    <w:abstractNumId w:val="13"/>
  </w:num>
  <w:num w:numId="14">
    <w:abstractNumId w:val="12"/>
  </w:num>
  <w:num w:numId="15">
    <w:abstractNumId w:val="6"/>
  </w:num>
  <w:num w:numId="16">
    <w:abstractNumId w:val="17"/>
  </w:num>
  <w:num w:numId="17">
    <w:abstractNumId w:val="3"/>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315"/>
    <w:rsid w:val="00090497"/>
    <w:rsid w:val="000E29F8"/>
    <w:rsid w:val="001A6145"/>
    <w:rsid w:val="001B3FF7"/>
    <w:rsid w:val="001F6807"/>
    <w:rsid w:val="002065EC"/>
    <w:rsid w:val="00206C23"/>
    <w:rsid w:val="00234800"/>
    <w:rsid w:val="00330D20"/>
    <w:rsid w:val="00393043"/>
    <w:rsid w:val="004424D0"/>
    <w:rsid w:val="00452124"/>
    <w:rsid w:val="005B3369"/>
    <w:rsid w:val="006014D1"/>
    <w:rsid w:val="006214D1"/>
    <w:rsid w:val="00630253"/>
    <w:rsid w:val="006438CA"/>
    <w:rsid w:val="00685BCF"/>
    <w:rsid w:val="006A59FA"/>
    <w:rsid w:val="007404D1"/>
    <w:rsid w:val="007904FA"/>
    <w:rsid w:val="00795F8E"/>
    <w:rsid w:val="007A2792"/>
    <w:rsid w:val="007D31AB"/>
    <w:rsid w:val="007E4A73"/>
    <w:rsid w:val="00806F18"/>
    <w:rsid w:val="0083637D"/>
    <w:rsid w:val="0087609C"/>
    <w:rsid w:val="0089554F"/>
    <w:rsid w:val="008E1AC4"/>
    <w:rsid w:val="00957A08"/>
    <w:rsid w:val="00961A6F"/>
    <w:rsid w:val="009E5AD7"/>
    <w:rsid w:val="00A04315"/>
    <w:rsid w:val="00A436CA"/>
    <w:rsid w:val="00A6698B"/>
    <w:rsid w:val="00AB6A40"/>
    <w:rsid w:val="00AE4D83"/>
    <w:rsid w:val="00B07836"/>
    <w:rsid w:val="00B35B5E"/>
    <w:rsid w:val="00B71825"/>
    <w:rsid w:val="00BA150A"/>
    <w:rsid w:val="00BA550B"/>
    <w:rsid w:val="00BB06A9"/>
    <w:rsid w:val="00C34790"/>
    <w:rsid w:val="00C80498"/>
    <w:rsid w:val="00D147E4"/>
    <w:rsid w:val="00D22944"/>
    <w:rsid w:val="00E16F57"/>
    <w:rsid w:val="00EA5368"/>
    <w:rsid w:val="00EA7AC3"/>
    <w:rsid w:val="00EE4B9C"/>
    <w:rsid w:val="00F5152C"/>
    <w:rsid w:val="00F93872"/>
    <w:rsid w:val="00FE7F31"/>
    <w:rsid w:val="496D9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8BDD5"/>
  <w15:docId w15:val="{3142C9DC-DCDB-409D-A5A8-88865195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semiHidden/>
    <w:unhideWhenUsed/>
    <w:qFormat/>
    <w:rsid w:val="00A436CA"/>
    <w:pPr>
      <w:keepNext/>
      <w:spacing w:before="240" w:after="60" w:line="240" w:lineRule="auto"/>
      <w:outlineLvl w:val="2"/>
    </w:pPr>
    <w:rPr>
      <w:rFonts w:ascii="Cambria" w:eastAsia="Times New Roman" w:hAnsi="Cambria" w:cs="Times New Roman"/>
      <w:b/>
      <w:bCs/>
      <w:sz w:val="26"/>
      <w:szCs w:val="26"/>
      <w:lang w:eastAsia="en-GB"/>
    </w:rPr>
  </w:style>
  <w:style w:type="paragraph" w:styleId="Heading4">
    <w:name w:val="heading 4"/>
    <w:basedOn w:val="Normal"/>
    <w:next w:val="Normal"/>
    <w:link w:val="Heading4Char"/>
    <w:semiHidden/>
    <w:unhideWhenUsed/>
    <w:qFormat/>
    <w:rsid w:val="00A436CA"/>
    <w:pPr>
      <w:keepNext/>
      <w:spacing w:before="240" w:after="60" w:line="240" w:lineRule="auto"/>
      <w:outlineLvl w:val="3"/>
    </w:pPr>
    <w:rPr>
      <w:rFonts w:ascii="Calibri" w:eastAsia="Times New Roman" w:hAnsi="Calibri"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4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315"/>
    <w:pPr>
      <w:ind w:left="720"/>
      <w:contextualSpacing/>
    </w:pPr>
  </w:style>
  <w:style w:type="paragraph" w:styleId="BalloonText">
    <w:name w:val="Balloon Text"/>
    <w:basedOn w:val="Normal"/>
    <w:link w:val="BalloonTextChar"/>
    <w:uiPriority w:val="99"/>
    <w:semiHidden/>
    <w:unhideWhenUsed/>
    <w:rsid w:val="00795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F8E"/>
    <w:rPr>
      <w:rFonts w:ascii="Tahoma" w:hAnsi="Tahoma" w:cs="Tahoma"/>
      <w:sz w:val="16"/>
      <w:szCs w:val="16"/>
    </w:rPr>
  </w:style>
  <w:style w:type="character" w:customStyle="1" w:styleId="Heading3Char">
    <w:name w:val="Heading 3 Char"/>
    <w:basedOn w:val="DefaultParagraphFont"/>
    <w:link w:val="Heading3"/>
    <w:semiHidden/>
    <w:rsid w:val="00A436CA"/>
    <w:rPr>
      <w:rFonts w:ascii="Cambria" w:eastAsia="Times New Roman" w:hAnsi="Cambria" w:cs="Times New Roman"/>
      <w:b/>
      <w:bCs/>
      <w:sz w:val="26"/>
      <w:szCs w:val="26"/>
      <w:lang w:eastAsia="en-GB"/>
    </w:rPr>
  </w:style>
  <w:style w:type="character" w:customStyle="1" w:styleId="Heading4Char">
    <w:name w:val="Heading 4 Char"/>
    <w:basedOn w:val="DefaultParagraphFont"/>
    <w:link w:val="Heading4"/>
    <w:semiHidden/>
    <w:rsid w:val="00A436CA"/>
    <w:rPr>
      <w:rFonts w:ascii="Calibri" w:eastAsia="Times New Roman" w:hAnsi="Calibri" w:cs="Times New Roman"/>
      <w:b/>
      <w:bCs/>
      <w:sz w:val="28"/>
      <w:szCs w:val="28"/>
      <w:lang w:eastAsia="en-GB"/>
    </w:rPr>
  </w:style>
  <w:style w:type="paragraph" w:styleId="BodyText">
    <w:name w:val="Body Text"/>
    <w:basedOn w:val="Normal"/>
    <w:link w:val="BodyTextChar"/>
    <w:rsid w:val="00A436CA"/>
    <w:pPr>
      <w:spacing w:after="0" w:line="240" w:lineRule="auto"/>
      <w:jc w:val="center"/>
    </w:pPr>
    <w:rPr>
      <w:rFonts w:ascii="Comic Sans MS" w:eastAsia="Times New Roman" w:hAnsi="Comic Sans MS" w:cs="Times New Roman"/>
      <w:b/>
      <w:sz w:val="24"/>
      <w:szCs w:val="20"/>
      <w:lang w:eastAsia="en-GB"/>
    </w:rPr>
  </w:style>
  <w:style w:type="character" w:customStyle="1" w:styleId="BodyTextChar">
    <w:name w:val="Body Text Char"/>
    <w:basedOn w:val="DefaultParagraphFont"/>
    <w:link w:val="BodyText"/>
    <w:rsid w:val="00A436CA"/>
    <w:rPr>
      <w:rFonts w:ascii="Comic Sans MS" w:eastAsia="Times New Roman" w:hAnsi="Comic Sans MS" w:cs="Times New Roman"/>
      <w:b/>
      <w:sz w:val="24"/>
      <w:szCs w:val="20"/>
      <w:lang w:eastAsia="en-GB"/>
    </w:rPr>
  </w:style>
  <w:style w:type="paragraph" w:styleId="NormalWeb">
    <w:name w:val="Normal (Web)"/>
    <w:basedOn w:val="Normal"/>
    <w:uiPriority w:val="99"/>
    <w:unhideWhenUsed/>
    <w:rsid w:val="00A436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unhideWhenUsed/>
    <w:rsid w:val="00A436CA"/>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rsid w:val="00A436CA"/>
    <w:rPr>
      <w:rFonts w:ascii="Times New Roman" w:eastAsia="Times New Roman" w:hAnsi="Times New Roman" w:cs="Times New Roman"/>
      <w:i/>
      <w:iCs/>
      <w:sz w:val="24"/>
      <w:szCs w:val="24"/>
      <w:lang w:eastAsia="en-GB"/>
    </w:rPr>
  </w:style>
  <w:style w:type="paragraph" w:styleId="Header">
    <w:name w:val="header"/>
    <w:basedOn w:val="Normal"/>
    <w:link w:val="HeaderChar"/>
    <w:uiPriority w:val="99"/>
    <w:unhideWhenUsed/>
    <w:rsid w:val="007E4A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A73"/>
  </w:style>
  <w:style w:type="paragraph" w:styleId="Footer">
    <w:name w:val="footer"/>
    <w:basedOn w:val="Normal"/>
    <w:link w:val="FooterChar"/>
    <w:uiPriority w:val="99"/>
    <w:unhideWhenUsed/>
    <w:rsid w:val="007E4A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A73"/>
  </w:style>
  <w:style w:type="character" w:styleId="Strong">
    <w:name w:val="Strong"/>
    <w:basedOn w:val="DefaultParagraphFont"/>
    <w:uiPriority w:val="22"/>
    <w:qFormat/>
    <w:rsid w:val="00EE4B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94621">
      <w:bodyDiv w:val="1"/>
      <w:marLeft w:val="0"/>
      <w:marRight w:val="0"/>
      <w:marTop w:val="0"/>
      <w:marBottom w:val="0"/>
      <w:divBdr>
        <w:top w:val="none" w:sz="0" w:space="0" w:color="auto"/>
        <w:left w:val="none" w:sz="0" w:space="0" w:color="auto"/>
        <w:bottom w:val="none" w:sz="0" w:space="0" w:color="auto"/>
        <w:right w:val="none" w:sz="0" w:space="0" w:color="auto"/>
      </w:divBdr>
    </w:div>
    <w:div w:id="258607754">
      <w:bodyDiv w:val="1"/>
      <w:marLeft w:val="0"/>
      <w:marRight w:val="0"/>
      <w:marTop w:val="0"/>
      <w:marBottom w:val="0"/>
      <w:divBdr>
        <w:top w:val="none" w:sz="0" w:space="0" w:color="auto"/>
        <w:left w:val="none" w:sz="0" w:space="0" w:color="auto"/>
        <w:bottom w:val="none" w:sz="0" w:space="0" w:color="auto"/>
        <w:right w:val="none" w:sz="0" w:space="0" w:color="auto"/>
      </w:divBdr>
    </w:div>
    <w:div w:id="394817727">
      <w:bodyDiv w:val="1"/>
      <w:marLeft w:val="0"/>
      <w:marRight w:val="0"/>
      <w:marTop w:val="0"/>
      <w:marBottom w:val="0"/>
      <w:divBdr>
        <w:top w:val="none" w:sz="0" w:space="0" w:color="auto"/>
        <w:left w:val="none" w:sz="0" w:space="0" w:color="auto"/>
        <w:bottom w:val="none" w:sz="0" w:space="0" w:color="auto"/>
        <w:right w:val="none" w:sz="0" w:space="0" w:color="auto"/>
      </w:divBdr>
    </w:div>
    <w:div w:id="474102060">
      <w:bodyDiv w:val="1"/>
      <w:marLeft w:val="0"/>
      <w:marRight w:val="0"/>
      <w:marTop w:val="0"/>
      <w:marBottom w:val="0"/>
      <w:divBdr>
        <w:top w:val="none" w:sz="0" w:space="0" w:color="auto"/>
        <w:left w:val="none" w:sz="0" w:space="0" w:color="auto"/>
        <w:bottom w:val="none" w:sz="0" w:space="0" w:color="auto"/>
        <w:right w:val="none" w:sz="0" w:space="0" w:color="auto"/>
      </w:divBdr>
    </w:div>
    <w:div w:id="527718864">
      <w:bodyDiv w:val="1"/>
      <w:marLeft w:val="0"/>
      <w:marRight w:val="0"/>
      <w:marTop w:val="0"/>
      <w:marBottom w:val="0"/>
      <w:divBdr>
        <w:top w:val="none" w:sz="0" w:space="0" w:color="auto"/>
        <w:left w:val="none" w:sz="0" w:space="0" w:color="auto"/>
        <w:bottom w:val="none" w:sz="0" w:space="0" w:color="auto"/>
        <w:right w:val="none" w:sz="0" w:space="0" w:color="auto"/>
      </w:divBdr>
      <w:divsChild>
        <w:div w:id="1191450098">
          <w:marLeft w:val="0"/>
          <w:marRight w:val="0"/>
          <w:marTop w:val="0"/>
          <w:marBottom w:val="160"/>
          <w:divBdr>
            <w:top w:val="none" w:sz="0" w:space="0" w:color="auto"/>
            <w:left w:val="none" w:sz="0" w:space="0" w:color="auto"/>
            <w:bottom w:val="none" w:sz="0" w:space="0" w:color="auto"/>
            <w:right w:val="none" w:sz="0" w:space="0" w:color="auto"/>
          </w:divBdr>
        </w:div>
        <w:div w:id="1789616815">
          <w:marLeft w:val="0"/>
          <w:marRight w:val="0"/>
          <w:marTop w:val="0"/>
          <w:marBottom w:val="0"/>
          <w:divBdr>
            <w:top w:val="none" w:sz="0" w:space="0" w:color="auto"/>
            <w:left w:val="none" w:sz="0" w:space="0" w:color="auto"/>
            <w:bottom w:val="none" w:sz="0" w:space="0" w:color="auto"/>
            <w:right w:val="none" w:sz="0" w:space="0" w:color="auto"/>
          </w:divBdr>
        </w:div>
        <w:div w:id="1808737756">
          <w:marLeft w:val="0"/>
          <w:marRight w:val="0"/>
          <w:marTop w:val="0"/>
          <w:marBottom w:val="0"/>
          <w:divBdr>
            <w:top w:val="none" w:sz="0" w:space="0" w:color="auto"/>
            <w:left w:val="none" w:sz="0" w:space="0" w:color="auto"/>
            <w:bottom w:val="none" w:sz="0" w:space="0" w:color="auto"/>
            <w:right w:val="none" w:sz="0" w:space="0" w:color="auto"/>
          </w:divBdr>
        </w:div>
        <w:div w:id="30231619">
          <w:marLeft w:val="0"/>
          <w:marRight w:val="0"/>
          <w:marTop w:val="0"/>
          <w:marBottom w:val="0"/>
          <w:divBdr>
            <w:top w:val="none" w:sz="0" w:space="0" w:color="auto"/>
            <w:left w:val="none" w:sz="0" w:space="0" w:color="auto"/>
            <w:bottom w:val="none" w:sz="0" w:space="0" w:color="auto"/>
            <w:right w:val="none" w:sz="0" w:space="0" w:color="auto"/>
          </w:divBdr>
        </w:div>
        <w:div w:id="1269696858">
          <w:marLeft w:val="0"/>
          <w:marRight w:val="0"/>
          <w:marTop w:val="0"/>
          <w:marBottom w:val="160"/>
          <w:divBdr>
            <w:top w:val="none" w:sz="0" w:space="0" w:color="auto"/>
            <w:left w:val="none" w:sz="0" w:space="0" w:color="auto"/>
            <w:bottom w:val="none" w:sz="0" w:space="0" w:color="auto"/>
            <w:right w:val="none" w:sz="0" w:space="0" w:color="auto"/>
          </w:divBdr>
        </w:div>
        <w:div w:id="1020157823">
          <w:marLeft w:val="0"/>
          <w:marRight w:val="0"/>
          <w:marTop w:val="0"/>
          <w:marBottom w:val="160"/>
          <w:divBdr>
            <w:top w:val="none" w:sz="0" w:space="0" w:color="auto"/>
            <w:left w:val="none" w:sz="0" w:space="0" w:color="auto"/>
            <w:bottom w:val="none" w:sz="0" w:space="0" w:color="auto"/>
            <w:right w:val="none" w:sz="0" w:space="0" w:color="auto"/>
          </w:divBdr>
        </w:div>
        <w:div w:id="511602593">
          <w:marLeft w:val="0"/>
          <w:marRight w:val="0"/>
          <w:marTop w:val="0"/>
          <w:marBottom w:val="160"/>
          <w:divBdr>
            <w:top w:val="none" w:sz="0" w:space="0" w:color="auto"/>
            <w:left w:val="none" w:sz="0" w:space="0" w:color="auto"/>
            <w:bottom w:val="none" w:sz="0" w:space="0" w:color="auto"/>
            <w:right w:val="none" w:sz="0" w:space="0" w:color="auto"/>
          </w:divBdr>
        </w:div>
        <w:div w:id="161897958">
          <w:marLeft w:val="0"/>
          <w:marRight w:val="0"/>
          <w:marTop w:val="0"/>
          <w:marBottom w:val="160"/>
          <w:divBdr>
            <w:top w:val="none" w:sz="0" w:space="0" w:color="auto"/>
            <w:left w:val="none" w:sz="0" w:space="0" w:color="auto"/>
            <w:bottom w:val="none" w:sz="0" w:space="0" w:color="auto"/>
            <w:right w:val="none" w:sz="0" w:space="0" w:color="auto"/>
          </w:divBdr>
        </w:div>
        <w:div w:id="1926066674">
          <w:marLeft w:val="0"/>
          <w:marRight w:val="0"/>
          <w:marTop w:val="0"/>
          <w:marBottom w:val="160"/>
          <w:divBdr>
            <w:top w:val="none" w:sz="0" w:space="0" w:color="auto"/>
            <w:left w:val="none" w:sz="0" w:space="0" w:color="auto"/>
            <w:bottom w:val="none" w:sz="0" w:space="0" w:color="auto"/>
            <w:right w:val="none" w:sz="0" w:space="0" w:color="auto"/>
          </w:divBdr>
        </w:div>
        <w:div w:id="2081052643">
          <w:marLeft w:val="0"/>
          <w:marRight w:val="0"/>
          <w:marTop w:val="0"/>
          <w:marBottom w:val="160"/>
          <w:divBdr>
            <w:top w:val="none" w:sz="0" w:space="0" w:color="auto"/>
            <w:left w:val="none" w:sz="0" w:space="0" w:color="auto"/>
            <w:bottom w:val="none" w:sz="0" w:space="0" w:color="auto"/>
            <w:right w:val="none" w:sz="0" w:space="0" w:color="auto"/>
          </w:divBdr>
        </w:div>
        <w:div w:id="1418478176">
          <w:marLeft w:val="0"/>
          <w:marRight w:val="0"/>
          <w:marTop w:val="0"/>
          <w:marBottom w:val="160"/>
          <w:divBdr>
            <w:top w:val="none" w:sz="0" w:space="0" w:color="auto"/>
            <w:left w:val="none" w:sz="0" w:space="0" w:color="auto"/>
            <w:bottom w:val="none" w:sz="0" w:space="0" w:color="auto"/>
            <w:right w:val="none" w:sz="0" w:space="0" w:color="auto"/>
          </w:divBdr>
        </w:div>
        <w:div w:id="192424374">
          <w:marLeft w:val="0"/>
          <w:marRight w:val="0"/>
          <w:marTop w:val="0"/>
          <w:marBottom w:val="0"/>
          <w:divBdr>
            <w:top w:val="none" w:sz="0" w:space="0" w:color="auto"/>
            <w:left w:val="none" w:sz="0" w:space="0" w:color="auto"/>
            <w:bottom w:val="none" w:sz="0" w:space="0" w:color="auto"/>
            <w:right w:val="none" w:sz="0" w:space="0" w:color="auto"/>
          </w:divBdr>
        </w:div>
        <w:div w:id="1212886654">
          <w:marLeft w:val="0"/>
          <w:marRight w:val="0"/>
          <w:marTop w:val="0"/>
          <w:marBottom w:val="0"/>
          <w:divBdr>
            <w:top w:val="none" w:sz="0" w:space="0" w:color="auto"/>
            <w:left w:val="none" w:sz="0" w:space="0" w:color="auto"/>
            <w:bottom w:val="none" w:sz="0" w:space="0" w:color="auto"/>
            <w:right w:val="none" w:sz="0" w:space="0" w:color="auto"/>
          </w:divBdr>
        </w:div>
        <w:div w:id="751663919">
          <w:marLeft w:val="0"/>
          <w:marRight w:val="0"/>
          <w:marTop w:val="0"/>
          <w:marBottom w:val="0"/>
          <w:divBdr>
            <w:top w:val="none" w:sz="0" w:space="0" w:color="auto"/>
            <w:left w:val="none" w:sz="0" w:space="0" w:color="auto"/>
            <w:bottom w:val="none" w:sz="0" w:space="0" w:color="auto"/>
            <w:right w:val="none" w:sz="0" w:space="0" w:color="auto"/>
          </w:divBdr>
        </w:div>
        <w:div w:id="1513883296">
          <w:marLeft w:val="0"/>
          <w:marRight w:val="0"/>
          <w:marTop w:val="0"/>
          <w:marBottom w:val="0"/>
          <w:divBdr>
            <w:top w:val="none" w:sz="0" w:space="0" w:color="auto"/>
            <w:left w:val="none" w:sz="0" w:space="0" w:color="auto"/>
            <w:bottom w:val="none" w:sz="0" w:space="0" w:color="auto"/>
            <w:right w:val="none" w:sz="0" w:space="0" w:color="auto"/>
          </w:divBdr>
        </w:div>
        <w:div w:id="529758942">
          <w:marLeft w:val="0"/>
          <w:marRight w:val="0"/>
          <w:marTop w:val="0"/>
          <w:marBottom w:val="0"/>
          <w:divBdr>
            <w:top w:val="none" w:sz="0" w:space="0" w:color="auto"/>
            <w:left w:val="none" w:sz="0" w:space="0" w:color="auto"/>
            <w:bottom w:val="none" w:sz="0" w:space="0" w:color="auto"/>
            <w:right w:val="none" w:sz="0" w:space="0" w:color="auto"/>
          </w:divBdr>
        </w:div>
        <w:div w:id="991912067">
          <w:marLeft w:val="0"/>
          <w:marRight w:val="0"/>
          <w:marTop w:val="0"/>
          <w:marBottom w:val="0"/>
          <w:divBdr>
            <w:top w:val="none" w:sz="0" w:space="0" w:color="auto"/>
            <w:left w:val="none" w:sz="0" w:space="0" w:color="auto"/>
            <w:bottom w:val="none" w:sz="0" w:space="0" w:color="auto"/>
            <w:right w:val="none" w:sz="0" w:space="0" w:color="auto"/>
          </w:divBdr>
        </w:div>
        <w:div w:id="431778075">
          <w:marLeft w:val="0"/>
          <w:marRight w:val="0"/>
          <w:marTop w:val="0"/>
          <w:marBottom w:val="0"/>
          <w:divBdr>
            <w:top w:val="none" w:sz="0" w:space="0" w:color="auto"/>
            <w:left w:val="none" w:sz="0" w:space="0" w:color="auto"/>
            <w:bottom w:val="none" w:sz="0" w:space="0" w:color="auto"/>
            <w:right w:val="none" w:sz="0" w:space="0" w:color="auto"/>
          </w:divBdr>
        </w:div>
        <w:div w:id="1468548840">
          <w:marLeft w:val="0"/>
          <w:marRight w:val="0"/>
          <w:marTop w:val="0"/>
          <w:marBottom w:val="0"/>
          <w:divBdr>
            <w:top w:val="none" w:sz="0" w:space="0" w:color="auto"/>
            <w:left w:val="none" w:sz="0" w:space="0" w:color="auto"/>
            <w:bottom w:val="none" w:sz="0" w:space="0" w:color="auto"/>
            <w:right w:val="none" w:sz="0" w:space="0" w:color="auto"/>
          </w:divBdr>
        </w:div>
        <w:div w:id="1348286966">
          <w:marLeft w:val="0"/>
          <w:marRight w:val="0"/>
          <w:marTop w:val="0"/>
          <w:marBottom w:val="0"/>
          <w:divBdr>
            <w:top w:val="none" w:sz="0" w:space="0" w:color="auto"/>
            <w:left w:val="none" w:sz="0" w:space="0" w:color="auto"/>
            <w:bottom w:val="none" w:sz="0" w:space="0" w:color="auto"/>
            <w:right w:val="none" w:sz="0" w:space="0" w:color="auto"/>
          </w:divBdr>
        </w:div>
        <w:div w:id="417793604">
          <w:marLeft w:val="0"/>
          <w:marRight w:val="0"/>
          <w:marTop w:val="0"/>
          <w:marBottom w:val="0"/>
          <w:divBdr>
            <w:top w:val="none" w:sz="0" w:space="0" w:color="auto"/>
            <w:left w:val="none" w:sz="0" w:space="0" w:color="auto"/>
            <w:bottom w:val="none" w:sz="0" w:space="0" w:color="auto"/>
            <w:right w:val="none" w:sz="0" w:space="0" w:color="auto"/>
          </w:divBdr>
        </w:div>
        <w:div w:id="2015061898">
          <w:marLeft w:val="0"/>
          <w:marRight w:val="0"/>
          <w:marTop w:val="0"/>
          <w:marBottom w:val="0"/>
          <w:divBdr>
            <w:top w:val="none" w:sz="0" w:space="0" w:color="auto"/>
            <w:left w:val="none" w:sz="0" w:space="0" w:color="auto"/>
            <w:bottom w:val="none" w:sz="0" w:space="0" w:color="auto"/>
            <w:right w:val="none" w:sz="0" w:space="0" w:color="auto"/>
          </w:divBdr>
        </w:div>
        <w:div w:id="1054158274">
          <w:marLeft w:val="0"/>
          <w:marRight w:val="0"/>
          <w:marTop w:val="0"/>
          <w:marBottom w:val="160"/>
          <w:divBdr>
            <w:top w:val="none" w:sz="0" w:space="0" w:color="auto"/>
            <w:left w:val="none" w:sz="0" w:space="0" w:color="auto"/>
            <w:bottom w:val="none" w:sz="0" w:space="0" w:color="auto"/>
            <w:right w:val="none" w:sz="0" w:space="0" w:color="auto"/>
          </w:divBdr>
        </w:div>
        <w:div w:id="2128348348">
          <w:marLeft w:val="0"/>
          <w:marRight w:val="0"/>
          <w:marTop w:val="0"/>
          <w:marBottom w:val="160"/>
          <w:divBdr>
            <w:top w:val="none" w:sz="0" w:space="0" w:color="auto"/>
            <w:left w:val="none" w:sz="0" w:space="0" w:color="auto"/>
            <w:bottom w:val="none" w:sz="0" w:space="0" w:color="auto"/>
            <w:right w:val="none" w:sz="0" w:space="0" w:color="auto"/>
          </w:divBdr>
        </w:div>
      </w:divsChild>
    </w:div>
    <w:div w:id="179313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C402B099074DA4EB5D7AA245B2BE435" ma:contentTypeVersion="18" ma:contentTypeDescription="Create a new document." ma:contentTypeScope="" ma:versionID="b796fdba1cbfd582f6fe125cd3fffa30">
  <xsd:schema xmlns:xsd="http://www.w3.org/2001/XMLSchema" xmlns:xs="http://www.w3.org/2001/XMLSchema" xmlns:p="http://schemas.microsoft.com/office/2006/metadata/properties" xmlns:ns3="4ff95857-b1a7-410b-906a-f61d6c17a448" xmlns:ns4="63e0105a-7239-4094-afc7-7a0da4f65a5f" targetNamespace="http://schemas.microsoft.com/office/2006/metadata/properties" ma:root="true" ma:fieldsID="0760bea5c643c771ce1977ef8c47bd6e" ns3:_="" ns4:_="">
    <xsd:import namespace="4ff95857-b1a7-410b-906a-f61d6c17a448"/>
    <xsd:import namespace="63e0105a-7239-4094-afc7-7a0da4f65a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95857-b1a7-410b-906a-f61d6c17a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e0105a-7239-4094-afc7-7a0da4f65a5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ff95857-b1a7-410b-906a-f61d6c17a448" xsi:nil="true"/>
  </documentManagement>
</p:properties>
</file>

<file path=customXml/itemProps1.xml><?xml version="1.0" encoding="utf-8"?>
<ds:datastoreItem xmlns:ds="http://schemas.openxmlformats.org/officeDocument/2006/customXml" ds:itemID="{6B8B68CD-060F-49D9-ABC4-0C680EEA7003}">
  <ds:schemaRefs>
    <ds:schemaRef ds:uri="http://schemas.microsoft.com/sharepoint/v3/contenttype/forms"/>
  </ds:schemaRefs>
</ds:datastoreItem>
</file>

<file path=customXml/itemProps2.xml><?xml version="1.0" encoding="utf-8"?>
<ds:datastoreItem xmlns:ds="http://schemas.openxmlformats.org/officeDocument/2006/customXml" ds:itemID="{709B0255-4EC3-49D9-9C4A-D22898CE6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f95857-b1a7-410b-906a-f61d6c17a448"/>
    <ds:schemaRef ds:uri="63e0105a-7239-4094-afc7-7a0da4f65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8C8280-90F8-4575-A92A-11CE59EC5B0B}">
  <ds:schemaRefs>
    <ds:schemaRef ds:uri="4ff95857-b1a7-410b-906a-f61d6c17a448"/>
    <ds:schemaRef ds:uri="http://schemas.microsoft.com/office/2006/documentManagement/types"/>
    <ds:schemaRef ds:uri="http://www.w3.org/XML/1998/namespace"/>
    <ds:schemaRef ds:uri="http://purl.org/dc/dcmitype/"/>
    <ds:schemaRef ds:uri="http://purl.org/dc/elements/1.1/"/>
    <ds:schemaRef ds:uri="http://schemas.microsoft.com/office/2006/metadata/properties"/>
    <ds:schemaRef ds:uri="63e0105a-7239-4094-afc7-7a0da4f65a5f"/>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2250</Words>
  <Characters>12828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hargreaves</dc:creator>
  <cp:lastModifiedBy>Sian Bowen</cp:lastModifiedBy>
  <cp:revision>2</cp:revision>
  <cp:lastPrinted>2025-07-21T14:56:00Z</cp:lastPrinted>
  <dcterms:created xsi:type="dcterms:W3CDTF">2025-07-21T15:54:00Z</dcterms:created>
  <dcterms:modified xsi:type="dcterms:W3CDTF">2025-07-21T15:54:00Z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0x010100CC402B099074DA4EB5D7AA245B2BE435</vt:lpwstr>
  </property>
</Properties>
</file>