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967"/>
        <w:gridCol w:w="1997"/>
        <w:gridCol w:w="2063"/>
        <w:gridCol w:w="1648"/>
        <w:gridCol w:w="1701"/>
        <w:gridCol w:w="1985"/>
        <w:gridCol w:w="2068"/>
      </w:tblGrid>
      <w:tr w:rsidR="00357D64" w:rsidRPr="00280E24" w14:paraId="6522030E" w14:textId="617F4F91" w:rsidTr="00413774">
        <w:tc>
          <w:tcPr>
            <w:tcW w:w="13320" w:type="dxa"/>
            <w:gridSpan w:val="7"/>
          </w:tcPr>
          <w:p w14:paraId="16A1492D" w14:textId="62966990" w:rsidR="00357D64" w:rsidRPr="00DA18CF" w:rsidRDefault="00357D64" w:rsidP="00DA18CF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A18CF">
              <w:rPr>
                <w:rFonts w:ascii="Century Gothic" w:hAnsi="Century Gothic"/>
                <w:sz w:val="36"/>
                <w:szCs w:val="36"/>
              </w:rPr>
              <w:t>Year 6 Weekly Spellings</w:t>
            </w:r>
          </w:p>
        </w:tc>
        <w:tc>
          <w:tcPr>
            <w:tcW w:w="2068" w:type="dxa"/>
          </w:tcPr>
          <w:p w14:paraId="6C1C4C02" w14:textId="77777777" w:rsidR="00357D64" w:rsidRPr="00DA18CF" w:rsidRDefault="00357D64" w:rsidP="00DA18CF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357D64" w:rsidRPr="00280E24" w14:paraId="731EF87A" w14:textId="724E4D15" w:rsidTr="00413774">
        <w:tc>
          <w:tcPr>
            <w:tcW w:w="1959" w:type="dxa"/>
          </w:tcPr>
          <w:p w14:paraId="6DC8CAF8" w14:textId="2E46F82A" w:rsidR="00357D64" w:rsidRPr="00DA18CF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Week Beginning Monday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30</w:t>
            </w:r>
            <w:r w:rsidRPr="0055395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1967" w:type="dxa"/>
          </w:tcPr>
          <w:p w14:paraId="4B1F6BB4" w14:textId="498E4A11" w:rsidR="00357D64" w:rsidRPr="00DA18CF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Week Beginning Monday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  <w:r w:rsidRPr="0055395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997" w:type="dxa"/>
          </w:tcPr>
          <w:p w14:paraId="0F73A98B" w14:textId="3DA0CFDC" w:rsidR="00357D64" w:rsidRPr="00DA18CF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Week Beginning Monday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13</w:t>
            </w:r>
            <w:r w:rsidRPr="0055395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2063" w:type="dxa"/>
          </w:tcPr>
          <w:p w14:paraId="633BE21B" w14:textId="6DDEBFA1" w:rsidR="00357D64" w:rsidRPr="00DA18CF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Week Beginning Monday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20</w:t>
            </w:r>
            <w:r w:rsidRPr="0055395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648" w:type="dxa"/>
          </w:tcPr>
          <w:p w14:paraId="0B5E10E2" w14:textId="1402E4E2" w:rsidR="00357D64" w:rsidRPr="00DA18CF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Week Beginning Monday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27</w:t>
            </w:r>
            <w:r w:rsidRPr="0055395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701" w:type="dxa"/>
          </w:tcPr>
          <w:p w14:paraId="32BA773C" w14:textId="480E0935" w:rsidR="00357D64" w:rsidRPr="00DA18CF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Week Beginning Monday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  <w:r w:rsidRPr="0055395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December</w:t>
            </w:r>
          </w:p>
        </w:tc>
        <w:tc>
          <w:tcPr>
            <w:tcW w:w="1985" w:type="dxa"/>
          </w:tcPr>
          <w:p w14:paraId="605F275C" w14:textId="6877839D" w:rsidR="00357D64" w:rsidRPr="00DA18CF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539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Week Beginning Monday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  <w:r w:rsidRPr="0055395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Pr="005539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December</w:t>
            </w:r>
          </w:p>
        </w:tc>
        <w:tc>
          <w:tcPr>
            <w:tcW w:w="2068" w:type="dxa"/>
          </w:tcPr>
          <w:p w14:paraId="40F01B63" w14:textId="2EA5F158" w:rsidR="00357D64" w:rsidRPr="00553952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Week Beginning Monday 1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  <w:r w:rsidRPr="00357D64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December</w:t>
            </w:r>
          </w:p>
        </w:tc>
      </w:tr>
      <w:tr w:rsidR="00357D64" w:rsidRPr="00280E24" w14:paraId="0DA10779" w14:textId="6F133E52" w:rsidTr="00413774">
        <w:tc>
          <w:tcPr>
            <w:tcW w:w="1959" w:type="dxa"/>
          </w:tcPr>
          <w:p w14:paraId="5DE76B8D" w14:textId="5E040A65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sz w:val="20"/>
                <w:szCs w:val="20"/>
              </w:rPr>
              <w:t>SPELLING RULE</w:t>
            </w:r>
          </w:p>
          <w:p w14:paraId="1325A016" w14:textId="77777777" w:rsidR="00357D64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02114D">
              <w:rPr>
                <w:rFonts w:ascii="Century Gothic" w:hAnsi="Century Gothic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The </w:t>
            </w:r>
            <w:proofErr w:type="spellStart"/>
            <w:r w:rsidRPr="0002114D">
              <w:rPr>
                <w:rFonts w:ascii="Century Gothic" w:hAnsi="Century Gothic"/>
                <w:b/>
                <w:bCs/>
                <w:color w:val="333333"/>
                <w:sz w:val="21"/>
                <w:szCs w:val="21"/>
                <w:shd w:val="clear" w:color="auto" w:fill="FFFFFF"/>
              </w:rPr>
              <w:t>sh</w:t>
            </w:r>
            <w:proofErr w:type="spellEnd"/>
            <w:r w:rsidRPr="0002114D">
              <w:rPr>
                <w:rFonts w:ascii="Century Gothic" w:hAnsi="Century Gothic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sound spelt </w:t>
            </w:r>
            <w:proofErr w:type="spellStart"/>
            <w:r w:rsidRPr="0002114D">
              <w:rPr>
                <w:rFonts w:ascii="Century Gothic" w:hAnsi="Century Gothic"/>
                <w:b/>
                <w:bCs/>
                <w:color w:val="333333"/>
                <w:sz w:val="21"/>
                <w:szCs w:val="21"/>
                <w:shd w:val="clear" w:color="auto" w:fill="FFFFFF"/>
              </w:rPr>
              <w:t>ti</w:t>
            </w:r>
            <w:proofErr w:type="spellEnd"/>
            <w:r w:rsidRPr="0002114D">
              <w:rPr>
                <w:rFonts w:ascii="Century Gothic" w:hAnsi="Century Gothic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or ci </w:t>
            </w:r>
          </w:p>
          <w:p w14:paraId="062F4E18" w14:textId="7E07E2BB" w:rsidR="00357D64" w:rsidRPr="0002114D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333333"/>
                <w:sz w:val="21"/>
                <w:szCs w:val="21"/>
                <w:shd w:val="clear" w:color="auto" w:fill="FFFFFF"/>
              </w:rPr>
              <w:t>&amp; Y5/6 high frequency words</w:t>
            </w:r>
          </w:p>
        </w:tc>
        <w:tc>
          <w:tcPr>
            <w:tcW w:w="1967" w:type="dxa"/>
          </w:tcPr>
          <w:p w14:paraId="5D69637F" w14:textId="77777777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sz w:val="20"/>
                <w:szCs w:val="20"/>
              </w:rPr>
              <w:t>SPELLING RULE</w:t>
            </w:r>
          </w:p>
          <w:p w14:paraId="3CE6FB92" w14:textId="23338C9E" w:rsidR="00357D64" w:rsidRPr="00DA18CF" w:rsidRDefault="00357D64" w:rsidP="0002114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02114D">
              <w:rPr>
                <w:rFonts w:ascii="Century Gothic" w:hAnsi="Century Gothic"/>
                <w:b/>
                <w:bCs/>
                <w:sz w:val="20"/>
                <w:szCs w:val="20"/>
              </w:rPr>
              <w:t>sh</w:t>
            </w:r>
            <w:proofErr w:type="spellEnd"/>
            <w:r w:rsidRPr="0002114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sound spelt </w:t>
            </w:r>
            <w:proofErr w:type="spellStart"/>
            <w:r w:rsidRPr="0002114D">
              <w:rPr>
                <w:rFonts w:ascii="Century Gothic" w:hAnsi="Century Gothic"/>
                <w:b/>
                <w:bCs/>
                <w:sz w:val="20"/>
                <w:szCs w:val="20"/>
              </w:rPr>
              <w:t>ti</w:t>
            </w:r>
            <w:proofErr w:type="spellEnd"/>
            <w:r w:rsidRPr="0002114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or ci </w:t>
            </w:r>
            <w:r w:rsidRPr="00DA18CF">
              <w:rPr>
                <w:rFonts w:ascii="Century Gothic" w:hAnsi="Century Gothic"/>
                <w:sz w:val="20"/>
                <w:szCs w:val="20"/>
              </w:rPr>
              <w:t>-</w:t>
            </w:r>
          </w:p>
          <w:p w14:paraId="5FD3A63D" w14:textId="24DD711E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>&amp; Y5/6 high frequency words</w:t>
            </w:r>
          </w:p>
        </w:tc>
        <w:tc>
          <w:tcPr>
            <w:tcW w:w="1997" w:type="dxa"/>
          </w:tcPr>
          <w:p w14:paraId="402FDC93" w14:textId="77777777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sz w:val="20"/>
                <w:szCs w:val="20"/>
              </w:rPr>
              <w:t>SPELLING RULE</w:t>
            </w:r>
          </w:p>
          <w:p w14:paraId="559D62DA" w14:textId="1C78C321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>Homophones &amp; Y5/6 high frequency words</w:t>
            </w:r>
          </w:p>
        </w:tc>
        <w:tc>
          <w:tcPr>
            <w:tcW w:w="2063" w:type="dxa"/>
          </w:tcPr>
          <w:p w14:paraId="3EA6F154" w14:textId="77777777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sz w:val="20"/>
                <w:szCs w:val="20"/>
              </w:rPr>
              <w:t>SPELLING RULE</w:t>
            </w:r>
          </w:p>
          <w:p w14:paraId="11E6263B" w14:textId="0FDABDA3" w:rsidR="00357D64" w:rsidRPr="00AE2263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E2263">
              <w:rPr>
                <w:rFonts w:ascii="Century Gothic" w:hAnsi="Century Gothic"/>
                <w:sz w:val="20"/>
                <w:szCs w:val="20"/>
              </w:rPr>
              <w:t> </w:t>
            </w:r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sh</w:t>
            </w:r>
            <w:proofErr w:type="spellEnd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sound spelt 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si</w:t>
            </w:r>
            <w:proofErr w:type="spellEnd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or 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ssi</w:t>
            </w:r>
            <w:proofErr w:type="spellEnd"/>
          </w:p>
        </w:tc>
        <w:tc>
          <w:tcPr>
            <w:tcW w:w="1648" w:type="dxa"/>
          </w:tcPr>
          <w:p w14:paraId="205CF4FD" w14:textId="77777777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sz w:val="20"/>
                <w:szCs w:val="20"/>
              </w:rPr>
              <w:t>SPELLING RULE</w:t>
            </w:r>
          </w:p>
          <w:p w14:paraId="45556187" w14:textId="463F58DF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>sh</w:t>
            </w:r>
            <w:proofErr w:type="spellEnd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sound spelt </w:t>
            </w:r>
            <w:proofErr w:type="spellStart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>si</w:t>
            </w:r>
            <w:proofErr w:type="spellEnd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or </w:t>
            </w:r>
            <w:proofErr w:type="spellStart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>ssi</w:t>
            </w:r>
            <w:proofErr w:type="spellEnd"/>
          </w:p>
        </w:tc>
        <w:tc>
          <w:tcPr>
            <w:tcW w:w="1701" w:type="dxa"/>
          </w:tcPr>
          <w:p w14:paraId="15F21F12" w14:textId="7B6489E8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sz w:val="20"/>
                <w:szCs w:val="20"/>
              </w:rPr>
              <w:t>SPELLING RULE</w:t>
            </w:r>
          </w:p>
          <w:p w14:paraId="778B4571" w14:textId="34866B9E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A18CF">
              <w:rPr>
                <w:rFonts w:ascii="Century Gothic" w:hAnsi="Century Gothic"/>
                <w:b/>
                <w:bCs/>
                <w:sz w:val="20"/>
                <w:szCs w:val="20"/>
              </w:rPr>
              <w:t>Y5/6 high frequency words</w:t>
            </w:r>
          </w:p>
        </w:tc>
        <w:tc>
          <w:tcPr>
            <w:tcW w:w="1985" w:type="dxa"/>
          </w:tcPr>
          <w:p w14:paraId="599DE723" w14:textId="77777777" w:rsidR="00357D64" w:rsidRPr="00553952" w:rsidRDefault="00357D64" w:rsidP="005539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53952">
              <w:rPr>
                <w:rFonts w:ascii="Century Gothic" w:hAnsi="Century Gothic"/>
                <w:sz w:val="20"/>
                <w:szCs w:val="20"/>
              </w:rPr>
              <w:t>SPELLING RULE</w:t>
            </w:r>
          </w:p>
          <w:p w14:paraId="7B834E05" w14:textId="1D5CEBDD" w:rsidR="00357D64" w:rsidRPr="00DA18CF" w:rsidRDefault="00357D64" w:rsidP="005539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Revision of silent letters</w:t>
            </w:r>
          </w:p>
        </w:tc>
        <w:tc>
          <w:tcPr>
            <w:tcW w:w="2068" w:type="dxa"/>
          </w:tcPr>
          <w:p w14:paraId="55629AEA" w14:textId="77777777" w:rsidR="00357D64" w:rsidRPr="00357D64" w:rsidRDefault="00357D64" w:rsidP="00357D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7D64">
              <w:rPr>
                <w:rFonts w:ascii="Century Gothic" w:hAnsi="Century Gothic"/>
                <w:sz w:val="20"/>
                <w:szCs w:val="20"/>
              </w:rPr>
              <w:t>SPELLING RULE</w:t>
            </w:r>
          </w:p>
          <w:p w14:paraId="504ACAE5" w14:textId="42DDE923" w:rsidR="00357D64" w:rsidRPr="00553952" w:rsidRDefault="00357D64" w:rsidP="00357D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Revision of silent letters</w:t>
            </w:r>
          </w:p>
        </w:tc>
      </w:tr>
      <w:tr w:rsidR="00357D64" w:rsidRPr="00280E24" w14:paraId="2CCBF26C" w14:textId="3E7CD7AA" w:rsidTr="00413774">
        <w:tc>
          <w:tcPr>
            <w:tcW w:w="1959" w:type="dxa"/>
          </w:tcPr>
          <w:p w14:paraId="64E0DDDC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nation </w:t>
            </w:r>
          </w:p>
          <w:p w14:paraId="47AE6BCA" w14:textId="039ACE16" w:rsidR="00357D64" w:rsidRPr="0002114D" w:rsidRDefault="00357D64" w:rsidP="0002114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action</w:t>
            </w:r>
          </w:p>
          <w:p w14:paraId="634C13D8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fraction </w:t>
            </w:r>
          </w:p>
          <w:p w14:paraId="0969F95B" w14:textId="21AC1FC9" w:rsidR="00357D64" w:rsidRPr="0002114D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direction</w:t>
            </w:r>
          </w:p>
          <w:p w14:paraId="418FCAC9" w14:textId="77777777" w:rsidR="00357D64" w:rsidRPr="0002114D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information explanation competition dictionary</w:t>
            </w:r>
          </w:p>
          <w:p w14:paraId="03241700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initial </w:t>
            </w:r>
          </w:p>
          <w:p w14:paraId="0145E3C6" w14:textId="0AC37419" w:rsidR="00357D64" w:rsidRPr="0002114D" w:rsidRDefault="00357D64" w:rsidP="0002114D">
            <w:pPr>
              <w:spacing w:line="259" w:lineRule="auto"/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cautious</w:t>
            </w: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13FC1DF" w14:textId="05349903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completion</w:t>
            </w:r>
          </w:p>
          <w:p w14:paraId="622F42BA" w14:textId="640C64CE" w:rsidR="00357D64" w:rsidRPr="0002114D" w:rsidRDefault="00357D64" w:rsidP="0002114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sz w:val="20"/>
                <w:szCs w:val="20"/>
              </w:rPr>
              <w:t>AND</w:t>
            </w:r>
          </w:p>
          <w:p w14:paraId="6E8FBABC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foreign</w:t>
            </w:r>
          </w:p>
          <w:p w14:paraId="1AFBB6EF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bargain</w:t>
            </w:r>
          </w:p>
          <w:p w14:paraId="45A5B362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amateur</w:t>
            </w:r>
          </w:p>
          <w:p w14:paraId="446359BC" w14:textId="00DF982A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hindrance</w:t>
            </w:r>
          </w:p>
          <w:p w14:paraId="13A85224" w14:textId="77777777" w:rsidR="00357D64" w:rsidRPr="0002114D" w:rsidRDefault="00357D64" w:rsidP="000211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5A8635A" w14:textId="31B166EB" w:rsidR="00357D64" w:rsidRPr="00DA18CF" w:rsidRDefault="00357D64" w:rsidP="0002114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7" w:type="dxa"/>
          </w:tcPr>
          <w:p w14:paraId="576F1EE4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official </w:t>
            </w:r>
          </w:p>
          <w:p w14:paraId="0EDD0348" w14:textId="1A9B6B46" w:rsidR="00357D64" w:rsidRPr="0002114D" w:rsidRDefault="00357D64" w:rsidP="0002114D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especially</w:t>
            </w:r>
          </w:p>
          <w:p w14:paraId="07E10C2B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appreciate </w:t>
            </w:r>
          </w:p>
          <w:p w14:paraId="4FD39D66" w14:textId="5D00EF16" w:rsidR="00357D64" w:rsidRPr="0002114D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ancient</w:t>
            </w:r>
          </w:p>
          <w:p w14:paraId="100EE4E8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musician </w:t>
            </w:r>
          </w:p>
          <w:p w14:paraId="044A2D65" w14:textId="5F9C73AF" w:rsidR="00357D64" w:rsidRPr="0002114D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politician</w:t>
            </w:r>
          </w:p>
          <w:p w14:paraId="3E5634CB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precious </w:t>
            </w:r>
          </w:p>
          <w:p w14:paraId="2CBC3F47" w14:textId="26705413" w:rsidR="00357D64" w:rsidRPr="0002114D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delicious</w:t>
            </w:r>
          </w:p>
          <w:p w14:paraId="5CD6FB60" w14:textId="04C90A9F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spacious</w:t>
            </w:r>
          </w:p>
          <w:p w14:paraId="0A34FD17" w14:textId="0BA8035F" w:rsidR="00357D64" w:rsidRPr="0002114D" w:rsidRDefault="00357D64" w:rsidP="0002114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2114D">
              <w:rPr>
                <w:rFonts w:ascii="Century Gothic" w:hAnsi="Century Gothic"/>
                <w:b/>
                <w:bCs/>
                <w:sz w:val="20"/>
                <w:szCs w:val="20"/>
              </w:rPr>
              <w:t>AND</w:t>
            </w:r>
          </w:p>
          <w:p w14:paraId="1942AC0E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guarantee</w:t>
            </w:r>
          </w:p>
          <w:p w14:paraId="2DCF5E84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queue</w:t>
            </w:r>
          </w:p>
          <w:p w14:paraId="0769C818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vehicle</w:t>
            </w:r>
          </w:p>
          <w:p w14:paraId="002E07E8" w14:textId="77777777" w:rsidR="00357D64" w:rsidRPr="00222143" w:rsidRDefault="00357D64" w:rsidP="0002114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mischievous</w:t>
            </w:r>
          </w:p>
          <w:p w14:paraId="57F86EF4" w14:textId="1D112E86" w:rsidR="00357D64" w:rsidRPr="00DA18CF" w:rsidRDefault="00357D64" w:rsidP="000211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F102A7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morning </w:t>
            </w:r>
          </w:p>
          <w:p w14:paraId="23C52647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mourning compliment complement </w:t>
            </w:r>
          </w:p>
          <w:p w14:paraId="67712CEF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assent </w:t>
            </w:r>
          </w:p>
          <w:p w14:paraId="506FE205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ascent </w:t>
            </w:r>
          </w:p>
          <w:p w14:paraId="56A3E17E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draft</w:t>
            </w:r>
          </w:p>
          <w:p w14:paraId="0DB77667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draught</w:t>
            </w:r>
          </w:p>
          <w:p w14:paraId="026DCEF7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baby</w:t>
            </w:r>
          </w:p>
          <w:p w14:paraId="695A86F5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babies</w:t>
            </w:r>
          </w:p>
          <w:p w14:paraId="224FDAEA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heavy</w:t>
            </w:r>
          </w:p>
          <w:p w14:paraId="3F4B436A" w14:textId="77777777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heavier</w:t>
            </w:r>
          </w:p>
          <w:p w14:paraId="70C558D6" w14:textId="16A69172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heaviest</w:t>
            </w:r>
          </w:p>
        </w:tc>
        <w:tc>
          <w:tcPr>
            <w:tcW w:w="2063" w:type="dxa"/>
          </w:tcPr>
          <w:p w14:paraId="6BB51977" w14:textId="6F0DC265" w:rsidR="00357D64" w:rsidRPr="00AE2263" w:rsidRDefault="00357D64" w:rsidP="00AE226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sh</w:t>
            </w:r>
            <w:proofErr w:type="spellEnd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spelt 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si</w:t>
            </w:r>
            <w:proofErr w:type="spellEnd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  <w:p w14:paraId="76DFA653" w14:textId="7D8ED603" w:rsidR="00357D64" w:rsidRPr="00AE2263" w:rsidRDefault="00357D64" w:rsidP="00AE226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tension</w:t>
            </w:r>
          </w:p>
          <w:p w14:paraId="7CFCA759" w14:textId="77777777" w:rsidR="00357D64" w:rsidRPr="00AE226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pension</w:t>
            </w:r>
          </w:p>
          <w:p w14:paraId="03AD0270" w14:textId="77777777" w:rsidR="00357D64" w:rsidRPr="00AE226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mansion</w:t>
            </w:r>
          </w:p>
          <w:p w14:paraId="1F4334F7" w14:textId="77777777" w:rsidR="00357D64" w:rsidRPr="00AE226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dimension</w:t>
            </w:r>
          </w:p>
          <w:p w14:paraId="7053BCFF" w14:textId="77777777" w:rsidR="00357D64" w:rsidRPr="00AE226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expansion</w:t>
            </w:r>
          </w:p>
          <w:p w14:paraId="57867799" w14:textId="77777777" w:rsidR="00357D64" w:rsidRPr="0022214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comprehension</w:t>
            </w:r>
          </w:p>
          <w:p w14:paraId="360576C5" w14:textId="58612335" w:rsidR="00357D64" w:rsidRDefault="00357D64" w:rsidP="00AE226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Root words ending in se or d use 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  <w:p w14:paraId="434721F9" w14:textId="59977AFF" w:rsidR="00357D64" w:rsidRPr="00AE2263" w:rsidRDefault="00357D64" w:rsidP="00AE226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tension</w:t>
            </w:r>
          </w:p>
          <w:p w14:paraId="1AEF2520" w14:textId="1E9D1E82" w:rsidR="00357D64" w:rsidRPr="00AE2263" w:rsidRDefault="00357D64" w:rsidP="00AE2263">
            <w:pP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       </w:t>
            </w: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expansion</w:t>
            </w:r>
          </w:p>
          <w:p w14:paraId="63700408" w14:textId="0CA82CFC" w:rsidR="00357D64" w:rsidRPr="0022214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comprehension</w:t>
            </w:r>
          </w:p>
          <w:p w14:paraId="647FB6C6" w14:textId="4217FC20" w:rsidR="00357D64" w:rsidRDefault="00357D64" w:rsidP="00AE226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Weird Word Warnin</w:t>
            </w:r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g</w:t>
            </w:r>
          </w:p>
          <w:p w14:paraId="63AA5196" w14:textId="6BA0873E" w:rsidR="00357D64" w:rsidRPr="00AE2263" w:rsidRDefault="00357D64" w:rsidP="00AE226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makes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zh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sound)</w:t>
            </w:r>
          </w:p>
          <w:p w14:paraId="1D120C5C" w14:textId="77777777" w:rsidR="00357D64" w:rsidRPr="0022214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vision </w:t>
            </w:r>
          </w:p>
          <w:p w14:paraId="7DA5110F" w14:textId="77777777" w:rsidR="00357D64" w:rsidRPr="0022214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revision</w:t>
            </w:r>
          </w:p>
          <w:p w14:paraId="0DED1CA6" w14:textId="77777777" w:rsidR="00357D64" w:rsidRPr="0022214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precision </w:t>
            </w:r>
          </w:p>
          <w:p w14:paraId="40D5B924" w14:textId="588C001C" w:rsidR="00357D64" w:rsidRPr="00AE2263" w:rsidRDefault="00357D64" w:rsidP="00AE226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Asia</w:t>
            </w:r>
          </w:p>
          <w:p w14:paraId="20464501" w14:textId="77777777" w:rsidR="00357D64" w:rsidRPr="00AE2263" w:rsidRDefault="00357D64" w:rsidP="00AE226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Root words ending in de also use 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si</w:t>
            </w:r>
            <w:proofErr w:type="spellEnd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in the suffix -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sion</w:t>
            </w:r>
            <w:proofErr w:type="spellEnd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but it makes the </w:t>
            </w:r>
            <w:proofErr w:type="spellStart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>zh</w:t>
            </w:r>
            <w:proofErr w:type="spellEnd"/>
            <w:r w:rsidRPr="00AE226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sound.</w:t>
            </w:r>
          </w:p>
          <w:p w14:paraId="42D1EA9D" w14:textId="77777777" w:rsidR="00357D64" w:rsidRPr="00AE226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collide collision</w:t>
            </w:r>
          </w:p>
          <w:p w14:paraId="0A226C2B" w14:textId="3E177954" w:rsidR="00357D64" w:rsidRPr="00AE226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AE226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decide decisio</w:t>
            </w: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n</w:t>
            </w:r>
          </w:p>
          <w:p w14:paraId="02687CF8" w14:textId="77777777" w:rsidR="00357D64" w:rsidRDefault="00357D64" w:rsidP="00AE226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5DEDED8C" w14:textId="6DC5D11E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8" w:type="dxa"/>
          </w:tcPr>
          <w:p w14:paraId="1EBF289A" w14:textId="4BF3AF28" w:rsidR="00357D64" w:rsidRPr="00222143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>sh</w:t>
            </w:r>
            <w:proofErr w:type="spellEnd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sound spelt </w:t>
            </w:r>
            <w:proofErr w:type="spellStart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>ssi</w:t>
            </w:r>
            <w:proofErr w:type="spellEnd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only occurs at the beginning of the second, third or fourth syllable of a word too.</w:t>
            </w:r>
          </w:p>
          <w:p w14:paraId="209078CF" w14:textId="3A49D032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m</w:t>
            </w: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ission</w:t>
            </w:r>
          </w:p>
          <w:p w14:paraId="7B9C4FEA" w14:textId="79111CF2" w:rsidR="00357D64" w:rsidRPr="00222143" w:rsidRDefault="00357D64" w:rsidP="0022214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session</w:t>
            </w:r>
          </w:p>
          <w:p w14:paraId="3C41B8D8" w14:textId="77777777" w:rsidR="00357D64" w:rsidRPr="00222143" w:rsidRDefault="00357D64" w:rsidP="0022214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Root words ending in </w:t>
            </w:r>
            <w:proofErr w:type="spellStart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>mit</w:t>
            </w:r>
            <w:proofErr w:type="spellEnd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or ss use </w:t>
            </w:r>
            <w:proofErr w:type="spellStart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>ssi</w:t>
            </w:r>
            <w:proofErr w:type="spellEnd"/>
            <w:r w:rsidRPr="00222143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61A4A3D0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permit </w:t>
            </w:r>
          </w:p>
          <w:p w14:paraId="405CFC61" w14:textId="52DC1F2B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permission</w:t>
            </w:r>
          </w:p>
          <w:p w14:paraId="59A3685C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admit</w:t>
            </w:r>
          </w:p>
          <w:p w14:paraId="4A4ADAC5" w14:textId="042D51AF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admission</w:t>
            </w:r>
          </w:p>
          <w:p w14:paraId="07CDDB34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impress </w:t>
            </w:r>
          </w:p>
          <w:p w14:paraId="34B7A6FC" w14:textId="6CE77DB1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impression</w:t>
            </w:r>
          </w:p>
          <w:p w14:paraId="7A0CBDC9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possess</w:t>
            </w:r>
          </w:p>
          <w:p w14:paraId="048DEF36" w14:textId="7F5EFC94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possession</w:t>
            </w:r>
          </w:p>
          <w:p w14:paraId="1F3380D6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profess </w:t>
            </w:r>
          </w:p>
          <w:p w14:paraId="541EA00A" w14:textId="55D9CA52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profession</w:t>
            </w:r>
          </w:p>
          <w:p w14:paraId="2574DC49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express </w:t>
            </w:r>
          </w:p>
          <w:p w14:paraId="35EE8D07" w14:textId="15E24B71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expression</w:t>
            </w:r>
          </w:p>
          <w:p w14:paraId="0BBEEB9B" w14:textId="2C23D17A" w:rsidR="00357D64" w:rsidRPr="00DA18CF" w:rsidRDefault="00357D64" w:rsidP="00DA18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562D38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leisure </w:t>
            </w:r>
          </w:p>
          <w:p w14:paraId="7238A1E7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language </w:t>
            </w:r>
          </w:p>
          <w:p w14:paraId="2930C57E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privilege </w:t>
            </w:r>
          </w:p>
          <w:p w14:paraId="7DAAB168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restaurant </w:t>
            </w:r>
          </w:p>
          <w:p w14:paraId="6F6DA5D9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achieve </w:t>
            </w:r>
          </w:p>
          <w:p w14:paraId="4603B730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secretary</w:t>
            </w:r>
          </w:p>
          <w:p w14:paraId="2B603F75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stomach </w:t>
            </w:r>
          </w:p>
          <w:p w14:paraId="13CD0947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yacht </w:t>
            </w:r>
          </w:p>
          <w:p w14:paraId="0AE382D7" w14:textId="77777777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soldier</w:t>
            </w:r>
          </w:p>
          <w:p w14:paraId="36614152" w14:textId="3BE9941A" w:rsidR="00357D64" w:rsidRPr="00222143" w:rsidRDefault="00357D64" w:rsidP="0022214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222143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physical</w:t>
            </w:r>
          </w:p>
        </w:tc>
        <w:tc>
          <w:tcPr>
            <w:tcW w:w="1985" w:type="dxa"/>
          </w:tcPr>
          <w:p w14:paraId="1017F5A6" w14:textId="77777777" w:rsidR="00357D64" w:rsidRPr="00357D64" w:rsidRDefault="00357D64" w:rsidP="00357D6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k used to be</w:t>
            </w:r>
            <w:r w:rsidRPr="00357D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sounded before</w:t>
            </w:r>
          </w:p>
          <w:p w14:paraId="02379A2E" w14:textId="77777777" w:rsidR="00357D64" w:rsidRPr="00357D64" w:rsidRDefault="00357D64" w:rsidP="00357D6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the letter n in these words.</w:t>
            </w:r>
          </w:p>
          <w:p w14:paraId="017F4A9A" w14:textId="77777777" w:rsidR="00357D64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kn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ew</w:t>
            </w:r>
            <w:proofErr w:type="spellEnd"/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kn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owledge 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kn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ot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kn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ight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kn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ife 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kn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ee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kn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eel 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kn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oc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k</w:t>
            </w:r>
          </w:p>
          <w:p w14:paraId="5505C862" w14:textId="77777777" w:rsidR="00357D64" w:rsidRPr="00357D64" w:rsidRDefault="00357D64" w:rsidP="00357D6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g used to be sounded before</w:t>
            </w:r>
          </w:p>
          <w:p w14:paraId="59E53FE7" w14:textId="77777777" w:rsidR="00357D64" w:rsidRPr="00357D64" w:rsidRDefault="00357D64" w:rsidP="00357D6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the letter n in these words.</w:t>
            </w:r>
          </w:p>
          <w:p w14:paraId="38D276F7" w14:textId="77777777" w:rsidR="00357D64" w:rsidRDefault="00357D64" w:rsidP="00DA18CF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gn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at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gn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aw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gn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arl 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gn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ome</w:t>
            </w:r>
          </w:p>
          <w:p w14:paraId="7F364429" w14:textId="77777777" w:rsidR="00357D64" w:rsidRPr="00357D64" w:rsidRDefault="00357D64" w:rsidP="00357D6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Pronounce the silent letter t</w:t>
            </w:r>
          </w:p>
          <w:p w14:paraId="5FE1D25A" w14:textId="77777777" w:rsidR="00357D64" w:rsidRPr="00357D64" w:rsidRDefault="00357D64" w:rsidP="00357D6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quietly to yourself when you</w:t>
            </w:r>
          </w:p>
          <w:p w14:paraId="754FB177" w14:textId="77777777" w:rsidR="00357D64" w:rsidRPr="00357D64" w:rsidRDefault="00357D64" w:rsidP="00357D6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spell these words.</w:t>
            </w:r>
          </w:p>
          <w:p w14:paraId="4E3648BF" w14:textId="382CF29E" w:rsidR="00357D64" w:rsidRPr="00357D64" w:rsidRDefault="00357D64" w:rsidP="00DA18CF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f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as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en</w:t>
            </w:r>
          </w:p>
          <w:p w14:paraId="3CD471C3" w14:textId="77777777" w:rsidR="00357D64" w:rsidRPr="00357D64" w:rsidRDefault="00357D64" w:rsidP="00DA18CF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lis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en </w:t>
            </w:r>
          </w:p>
          <w:p w14:paraId="203B748F" w14:textId="77777777" w:rsidR="00357D64" w:rsidRPr="00357D64" w:rsidRDefault="00357D64" w:rsidP="00DA18CF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sof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en </w:t>
            </w:r>
          </w:p>
          <w:p w14:paraId="49B21621" w14:textId="77777777" w:rsidR="00357D64" w:rsidRPr="00357D64" w:rsidRDefault="00357D64" w:rsidP="00DA18CF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cas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le </w:t>
            </w:r>
          </w:p>
          <w:p w14:paraId="53B47442" w14:textId="77777777" w:rsidR="00357D64" w:rsidRPr="00357D64" w:rsidRDefault="00357D64" w:rsidP="00DA18CF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rus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le </w:t>
            </w:r>
          </w:p>
          <w:p w14:paraId="531A4637" w14:textId="77777777" w:rsidR="00357D64" w:rsidRPr="00357D64" w:rsidRDefault="00357D64" w:rsidP="00DA18CF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bus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le </w:t>
            </w:r>
          </w:p>
          <w:p w14:paraId="72FBD60B" w14:textId="77777777" w:rsidR="00357D64" w:rsidRPr="00357D64" w:rsidRDefault="00357D64" w:rsidP="00DA18CF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wres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le </w:t>
            </w:r>
          </w:p>
          <w:p w14:paraId="05950F1B" w14:textId="320488AB" w:rsidR="00357D64" w:rsidRPr="00357D64" w:rsidRDefault="00357D64" w:rsidP="00DA18C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whis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le</w:t>
            </w:r>
          </w:p>
        </w:tc>
        <w:tc>
          <w:tcPr>
            <w:tcW w:w="2068" w:type="dxa"/>
          </w:tcPr>
          <w:p w14:paraId="3FBA3324" w14:textId="77777777" w:rsidR="00357D64" w:rsidRPr="00357D64" w:rsidRDefault="00357D64" w:rsidP="00357D6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b is silent when it follows m or</w:t>
            </w:r>
          </w:p>
          <w:p w14:paraId="6548D580" w14:textId="77777777" w:rsidR="00357D64" w:rsidRPr="00357D64" w:rsidRDefault="00357D64" w:rsidP="00357D6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comes before t at the end of a</w:t>
            </w:r>
          </w:p>
          <w:p w14:paraId="36337F25" w14:textId="77777777" w:rsidR="00357D64" w:rsidRPr="00357D64" w:rsidRDefault="00357D64" w:rsidP="00357D6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D64">
              <w:rPr>
                <w:rFonts w:ascii="Century Gothic" w:hAnsi="Century Gothic"/>
                <w:b/>
                <w:bCs/>
                <w:sz w:val="20"/>
                <w:szCs w:val="20"/>
              </w:rPr>
              <w:t>word</w:t>
            </w:r>
          </w:p>
          <w:p w14:paraId="0119BCB0" w14:textId="77777777" w:rsidR="00357D64" w:rsidRDefault="00357D6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crum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clim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b 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com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lam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thum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de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t dou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t su</w:t>
            </w:r>
            <w:r w:rsidRPr="00357D6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b</w:t>
            </w:r>
            <w:r w:rsidRPr="00357D64">
              <w:rPr>
                <w:rFonts w:ascii="Century Gothic" w:hAnsi="Century Gothic"/>
                <w:color w:val="FF0000"/>
                <w:sz w:val="20"/>
                <w:szCs w:val="20"/>
              </w:rPr>
              <w:t>tle</w:t>
            </w:r>
          </w:p>
          <w:p w14:paraId="4D6CFF77" w14:textId="77777777" w:rsidR="00413774" w:rsidRPr="00413774" w:rsidRDefault="00413774" w:rsidP="0041377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3774">
              <w:rPr>
                <w:rFonts w:ascii="Century Gothic" w:hAnsi="Century Gothic"/>
                <w:b/>
                <w:bCs/>
                <w:sz w:val="20"/>
                <w:szCs w:val="20"/>
              </w:rPr>
              <w:t>u is silent when it follows g and</w:t>
            </w:r>
          </w:p>
          <w:p w14:paraId="699163E6" w14:textId="77777777" w:rsidR="00413774" w:rsidRPr="00413774" w:rsidRDefault="00413774" w:rsidP="0041377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3774">
              <w:rPr>
                <w:rFonts w:ascii="Century Gothic" w:hAnsi="Century Gothic"/>
                <w:b/>
                <w:bCs/>
                <w:sz w:val="20"/>
                <w:szCs w:val="20"/>
              </w:rPr>
              <w:t>comes before a vowel.</w:t>
            </w:r>
          </w:p>
          <w:p w14:paraId="615920C9" w14:textId="77777777" w:rsid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gu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ess 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gu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est 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gu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ide 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gu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ilt 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gu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itar</w:t>
            </w:r>
          </w:p>
          <w:p w14:paraId="0407262C" w14:textId="77777777" w:rsidR="00413774" w:rsidRPr="00413774" w:rsidRDefault="00413774" w:rsidP="0041377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3774">
              <w:rPr>
                <w:rFonts w:ascii="Century Gothic" w:hAnsi="Century Gothic"/>
                <w:b/>
                <w:bCs/>
                <w:sz w:val="20"/>
                <w:szCs w:val="20"/>
              </w:rPr>
              <w:t>Silent letter l follows the vowel</w:t>
            </w:r>
          </w:p>
          <w:p w14:paraId="21502740" w14:textId="77777777" w:rsidR="00413774" w:rsidRPr="00413774" w:rsidRDefault="00413774" w:rsidP="0041377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3774">
              <w:rPr>
                <w:rFonts w:ascii="Century Gothic" w:hAnsi="Century Gothic"/>
                <w:b/>
                <w:bCs/>
                <w:sz w:val="20"/>
                <w:szCs w:val="20"/>
              </w:rPr>
              <w:t>letters a and o</w:t>
            </w:r>
          </w:p>
          <w:p w14:paraId="2623DA39" w14:textId="77777777" w:rsidR="00413774" w:rsidRP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sa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l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mon </w:t>
            </w:r>
          </w:p>
          <w:p w14:paraId="2EBD6BB2" w14:textId="77777777" w:rsidR="00413774" w:rsidRP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ca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l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 </w:t>
            </w:r>
          </w:p>
          <w:p w14:paraId="35D5BA83" w14:textId="77777777" w:rsidR="00413774" w:rsidRP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ha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l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f</w:t>
            </w:r>
          </w:p>
          <w:p w14:paraId="1A30CA75" w14:textId="77777777" w:rsidR="00413774" w:rsidRP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ca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l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f </w:t>
            </w:r>
          </w:p>
          <w:p w14:paraId="41A7A695" w14:textId="77777777" w:rsidR="00413774" w:rsidRP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ta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l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k </w:t>
            </w:r>
          </w:p>
          <w:p w14:paraId="5C2FC6C1" w14:textId="77777777" w:rsidR="00413774" w:rsidRP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yo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l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k </w:t>
            </w:r>
          </w:p>
          <w:p w14:paraId="11151DBC" w14:textId="77777777" w:rsid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fo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l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k</w:t>
            </w:r>
          </w:p>
          <w:p w14:paraId="6FB2C270" w14:textId="77777777" w:rsidR="00413774" w:rsidRPr="00413774" w:rsidRDefault="00413774" w:rsidP="00413774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3774">
              <w:rPr>
                <w:rFonts w:ascii="Century Gothic" w:hAnsi="Century Gothic"/>
                <w:b/>
                <w:bCs/>
                <w:sz w:val="20"/>
                <w:szCs w:val="20"/>
              </w:rPr>
              <w:t>n is silent when it follows m at</w:t>
            </w:r>
          </w:p>
          <w:p w14:paraId="37DA3F25" w14:textId="77777777" w:rsidR="00413774" w:rsidRPr="00413774" w:rsidRDefault="00413774" w:rsidP="0041377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3774">
              <w:rPr>
                <w:rFonts w:ascii="Century Gothic" w:hAnsi="Century Gothic"/>
                <w:b/>
                <w:bCs/>
                <w:sz w:val="20"/>
                <w:szCs w:val="20"/>
              </w:rPr>
              <w:t>the end of a word</w:t>
            </w:r>
          </w:p>
          <w:p w14:paraId="2BE0F3B3" w14:textId="5F561006" w:rsidR="00413774" w:rsidRPr="00413774" w:rsidRDefault="00413774" w:rsidP="00357D64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hy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mn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autu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mn 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>colu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mn</w:t>
            </w:r>
            <w:r w:rsidRPr="0041377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sole</w:t>
            </w:r>
            <w:r w:rsidRPr="00413774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mn</w:t>
            </w:r>
          </w:p>
          <w:p w14:paraId="566A6A40" w14:textId="57AE7E4A" w:rsidR="00413774" w:rsidRPr="00413774" w:rsidRDefault="00413774" w:rsidP="00357D6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519A" w:rsidRPr="00280E24" w14:paraId="42B5BD7F" w14:textId="4179C0D4" w:rsidTr="00932B32">
        <w:tc>
          <w:tcPr>
            <w:tcW w:w="15388" w:type="dxa"/>
            <w:gridSpan w:val="8"/>
          </w:tcPr>
          <w:p w14:paraId="76E75D34" w14:textId="354D04CC" w:rsidR="000D519A" w:rsidRPr="00DA18CF" w:rsidRDefault="000D519A" w:rsidP="000D519A">
            <w:pPr>
              <w:spacing w:before="240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A18CF">
              <w:rPr>
                <w:rFonts w:ascii="Century Gothic" w:hAnsi="Century Gothic"/>
                <w:sz w:val="32"/>
                <w:szCs w:val="32"/>
              </w:rPr>
              <w:lastRenderedPageBreak/>
              <w:t>Precision spelling words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(this half term taken from Y3/4 high frequency words)</w:t>
            </w:r>
            <w:r w:rsidRPr="00DA18CF">
              <w:rPr>
                <w:rFonts w:ascii="Century Gothic" w:hAnsi="Century Gothic"/>
                <w:sz w:val="32"/>
                <w:szCs w:val="32"/>
              </w:rPr>
              <w:t>:</w:t>
            </w:r>
          </w:p>
        </w:tc>
      </w:tr>
      <w:tr w:rsidR="00357D64" w:rsidRPr="00280E24" w14:paraId="73592E12" w14:textId="14BF496B" w:rsidTr="00413774">
        <w:tc>
          <w:tcPr>
            <w:tcW w:w="1959" w:type="dxa"/>
          </w:tcPr>
          <w:p w14:paraId="0B54A82E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accident accidentally actual </w:t>
            </w:r>
          </w:p>
          <w:p w14:paraId="1736A3A1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actually</w:t>
            </w:r>
          </w:p>
          <w:p w14:paraId="1E889BBB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address </w:t>
            </w:r>
          </w:p>
          <w:p w14:paraId="7D0E75D0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answer </w:t>
            </w:r>
          </w:p>
          <w:p w14:paraId="30472D78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appear </w:t>
            </w:r>
          </w:p>
          <w:p w14:paraId="0DBCE483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arrive </w:t>
            </w:r>
          </w:p>
          <w:p w14:paraId="1C1DA234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believe </w:t>
            </w:r>
          </w:p>
          <w:p w14:paraId="08654DA9" w14:textId="22972971" w:rsidR="000D519A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bicycle</w:t>
            </w:r>
          </w:p>
          <w:p w14:paraId="6F117907" w14:textId="77777777" w:rsidR="000D519A" w:rsidRPr="00AB52A1" w:rsidRDefault="000D519A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</w:p>
          <w:p w14:paraId="5133826F" w14:textId="27C53DFE" w:rsidR="000D519A" w:rsidRPr="00AB52A1" w:rsidRDefault="000D519A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50B6E1F2" w14:textId="0ED12B6B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b</w:t>
            </w: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reath</w:t>
            </w:r>
          </w:p>
          <w:p w14:paraId="5F15785A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breathe </w:t>
            </w:r>
          </w:p>
          <w:p w14:paraId="68F4CC64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build </w:t>
            </w:r>
          </w:p>
          <w:p w14:paraId="71CED339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busy </w:t>
            </w:r>
          </w:p>
          <w:p w14:paraId="1D4239A2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business </w:t>
            </w:r>
          </w:p>
          <w:p w14:paraId="5D32E796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calendar </w:t>
            </w:r>
          </w:p>
          <w:p w14:paraId="50A44925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caught </w:t>
            </w:r>
          </w:p>
          <w:p w14:paraId="3DAF3D71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centre </w:t>
            </w:r>
          </w:p>
          <w:p w14:paraId="3064FF9E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century </w:t>
            </w:r>
          </w:p>
          <w:p w14:paraId="401FB93C" w14:textId="06D4E515" w:rsidR="00357D64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certain</w:t>
            </w:r>
          </w:p>
        </w:tc>
        <w:tc>
          <w:tcPr>
            <w:tcW w:w="1997" w:type="dxa"/>
          </w:tcPr>
          <w:p w14:paraId="30428262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circle </w:t>
            </w:r>
          </w:p>
          <w:p w14:paraId="02CCA416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complete consider </w:t>
            </w:r>
          </w:p>
          <w:p w14:paraId="7294F641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continue</w:t>
            </w:r>
          </w:p>
          <w:p w14:paraId="4B44075D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decide </w:t>
            </w:r>
          </w:p>
          <w:p w14:paraId="7A585821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describe </w:t>
            </w:r>
          </w:p>
          <w:p w14:paraId="070037D6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different</w:t>
            </w:r>
          </w:p>
          <w:p w14:paraId="4F68A102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difficult disappear </w:t>
            </w:r>
          </w:p>
          <w:p w14:paraId="1C1215A1" w14:textId="2E6AB9DA" w:rsidR="00357D64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early</w:t>
            </w:r>
          </w:p>
        </w:tc>
        <w:tc>
          <w:tcPr>
            <w:tcW w:w="2063" w:type="dxa"/>
          </w:tcPr>
          <w:p w14:paraId="491EA719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earth </w:t>
            </w:r>
          </w:p>
          <w:p w14:paraId="0B6577ED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eight</w:t>
            </w:r>
          </w:p>
          <w:p w14:paraId="481705EB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eighth </w:t>
            </w:r>
          </w:p>
          <w:p w14:paraId="73DA6C02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enough</w:t>
            </w:r>
          </w:p>
          <w:p w14:paraId="32883B3B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exercise experience </w:t>
            </w:r>
            <w:proofErr w:type="gramStart"/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experiment</w:t>
            </w:r>
            <w:proofErr w:type="gramEnd"/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extreme </w:t>
            </w:r>
          </w:p>
          <w:p w14:paraId="6BB07E0B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famous</w:t>
            </w:r>
          </w:p>
          <w:p w14:paraId="7CD48B5D" w14:textId="2F550513" w:rsidR="00357D64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favourite</w:t>
            </w:r>
          </w:p>
        </w:tc>
        <w:tc>
          <w:tcPr>
            <w:tcW w:w="1648" w:type="dxa"/>
          </w:tcPr>
          <w:p w14:paraId="010E69C2" w14:textId="7B156873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F</w:t>
            </w: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ebruary forward forwards </w:t>
            </w:r>
          </w:p>
          <w:p w14:paraId="79F2A823" w14:textId="5FDDE1CB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F</w:t>
            </w: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ruit</w:t>
            </w:r>
          </w:p>
          <w:p w14:paraId="5CFE1D09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grammar group</w:t>
            </w:r>
          </w:p>
          <w:p w14:paraId="517C1902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guard </w:t>
            </w:r>
          </w:p>
          <w:p w14:paraId="24FB9E1F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guide </w:t>
            </w:r>
          </w:p>
          <w:p w14:paraId="36D17B42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heard </w:t>
            </w:r>
          </w:p>
          <w:p w14:paraId="00F372BD" w14:textId="63EDDA02" w:rsidR="00357D64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heart</w:t>
            </w:r>
          </w:p>
        </w:tc>
        <w:tc>
          <w:tcPr>
            <w:tcW w:w="1701" w:type="dxa"/>
          </w:tcPr>
          <w:p w14:paraId="4ED2E1D6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height </w:t>
            </w:r>
          </w:p>
          <w:p w14:paraId="17BE5109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history</w:t>
            </w:r>
          </w:p>
          <w:p w14:paraId="1E261972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imagine increase important interest </w:t>
            </w:r>
          </w:p>
          <w:p w14:paraId="53A7CA28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island knowledge </w:t>
            </w:r>
            <w:proofErr w:type="gramStart"/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learn</w:t>
            </w:r>
            <w:proofErr w:type="gramEnd"/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16856B32" w14:textId="36AADB31" w:rsidR="00357D64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length</w:t>
            </w:r>
          </w:p>
        </w:tc>
        <w:tc>
          <w:tcPr>
            <w:tcW w:w="1985" w:type="dxa"/>
          </w:tcPr>
          <w:p w14:paraId="09F0BDF6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library </w:t>
            </w:r>
          </w:p>
          <w:p w14:paraId="64EADBD4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material medicine mention </w:t>
            </w:r>
          </w:p>
          <w:p w14:paraId="20676B29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minute </w:t>
            </w:r>
          </w:p>
          <w:p w14:paraId="61DB93A4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natural </w:t>
            </w:r>
          </w:p>
          <w:p w14:paraId="26C7BC67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naughty</w:t>
            </w:r>
          </w:p>
          <w:p w14:paraId="51AFAF38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notice </w:t>
            </w:r>
          </w:p>
          <w:p w14:paraId="0FB0A6DB" w14:textId="57938705" w:rsidR="00357D64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occasion occasionally</w:t>
            </w:r>
          </w:p>
        </w:tc>
        <w:tc>
          <w:tcPr>
            <w:tcW w:w="2068" w:type="dxa"/>
          </w:tcPr>
          <w:p w14:paraId="2150B6FE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often </w:t>
            </w:r>
          </w:p>
          <w:p w14:paraId="1276A451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opposite</w:t>
            </w:r>
          </w:p>
          <w:p w14:paraId="155C2FC8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ordinary </w:t>
            </w:r>
          </w:p>
          <w:p w14:paraId="36F72CF4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particular </w:t>
            </w:r>
          </w:p>
          <w:p w14:paraId="459C398D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peculiar </w:t>
            </w:r>
          </w:p>
          <w:p w14:paraId="05A3B048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perhaps </w:t>
            </w:r>
          </w:p>
          <w:p w14:paraId="075FDE21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popular </w:t>
            </w:r>
          </w:p>
          <w:p w14:paraId="4178EE2E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position</w:t>
            </w:r>
          </w:p>
          <w:p w14:paraId="20619FF3" w14:textId="77777777" w:rsidR="00891096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 xml:space="preserve"> possess </w:t>
            </w:r>
          </w:p>
          <w:p w14:paraId="09705A60" w14:textId="57562F4E" w:rsidR="00357D64" w:rsidRPr="00AB52A1" w:rsidRDefault="00891096" w:rsidP="00DA18C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possession</w:t>
            </w:r>
          </w:p>
        </w:tc>
      </w:tr>
      <w:tr w:rsidR="000D519A" w:rsidRPr="00280E24" w14:paraId="27DA6892" w14:textId="0E57AE11" w:rsidTr="00C122FE">
        <w:tc>
          <w:tcPr>
            <w:tcW w:w="15388" w:type="dxa"/>
            <w:gridSpan w:val="8"/>
          </w:tcPr>
          <w:p w14:paraId="54BD74C0" w14:textId="08CC7A50" w:rsidR="000D519A" w:rsidRPr="00DA18CF" w:rsidRDefault="000D519A" w:rsidP="00DA18C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A18CF">
              <w:rPr>
                <w:rFonts w:ascii="Century Gothic" w:hAnsi="Century Gothic"/>
                <w:sz w:val="32"/>
                <w:szCs w:val="32"/>
              </w:rPr>
              <w:t>These are common errors (sometimes</w:t>
            </w:r>
            <w:r w:rsidR="006F4636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DA18CF">
              <w:rPr>
                <w:rFonts w:ascii="Century Gothic" w:hAnsi="Century Gothic"/>
                <w:sz w:val="32"/>
                <w:szCs w:val="32"/>
              </w:rPr>
              <w:t>spotted in Year 6) from earlier key stages</w:t>
            </w:r>
          </w:p>
        </w:tc>
      </w:tr>
      <w:tr w:rsidR="00357D64" w:rsidRPr="00280E24" w14:paraId="76EC4C6F" w14:textId="26DC3D6F" w:rsidTr="00AB52A1">
        <w:trPr>
          <w:trHeight w:val="1953"/>
        </w:trPr>
        <w:tc>
          <w:tcPr>
            <w:tcW w:w="1959" w:type="dxa"/>
          </w:tcPr>
          <w:p w14:paraId="5CFF0CFB" w14:textId="6FD5B77D" w:rsidR="0089109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wanted</w:t>
            </w:r>
          </w:p>
          <w:p w14:paraId="53932B6C" w14:textId="33EF56F9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we’re</w:t>
            </w:r>
            <w:proofErr w:type="gramEnd"/>
          </w:p>
          <w:p w14:paraId="4BEAC932" w14:textId="37441454" w:rsidR="00357D64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what</w:t>
            </w:r>
          </w:p>
          <w:p w14:paraId="267E87CB" w14:textId="0F1C8163" w:rsidR="00357D64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shouted</w:t>
            </w:r>
          </w:p>
          <w:p w14:paraId="331B42D3" w14:textId="4166C0CE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can’t</w:t>
            </w:r>
            <w:proofErr w:type="gramEnd"/>
          </w:p>
          <w:p w14:paraId="69B779B2" w14:textId="0840E10F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November</w:t>
            </w:r>
          </w:p>
          <w:p w14:paraId="6664569B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58DC9D6C" w14:textId="69F85224" w:rsidR="00357D64" w:rsidRPr="00AB52A1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967" w:type="dxa"/>
          </w:tcPr>
          <w:p w14:paraId="77314D88" w14:textId="4D7D712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helped</w:t>
            </w:r>
          </w:p>
          <w:p w14:paraId="266240CE" w14:textId="23F74E0E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does</w:t>
            </w:r>
          </w:p>
          <w:p w14:paraId="5616E86D" w14:textId="2FF1B8BE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couldn’t</w:t>
            </w:r>
            <w:proofErr w:type="gramEnd"/>
          </w:p>
          <w:p w14:paraId="797A7A6F" w14:textId="71C121E2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only</w:t>
            </w:r>
          </w:p>
          <w:p w14:paraId="7480779A" w14:textId="75E1A3A3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many</w:t>
            </w:r>
          </w:p>
          <w:p w14:paraId="441EC8BE" w14:textId="4FE812F5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believe</w:t>
            </w:r>
          </w:p>
          <w:p w14:paraId="62B97813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22901FA3" w14:textId="40126E1E" w:rsidR="00357D64" w:rsidRPr="00AB52A1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F13CC88" w14:textId="124D0960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very</w:t>
            </w:r>
          </w:p>
          <w:p w14:paraId="783B87C1" w14:textId="756E8795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doesn’t</w:t>
            </w:r>
            <w:proofErr w:type="gramEnd"/>
          </w:p>
          <w:p w14:paraId="5E5B9944" w14:textId="108D954E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was</w:t>
            </w:r>
          </w:p>
          <w:p w14:paraId="4241189B" w14:textId="04CB2725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whenever</w:t>
            </w:r>
          </w:p>
          <w:p w14:paraId="7D401A53" w14:textId="051E769E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also</w:t>
            </w:r>
          </w:p>
          <w:p w14:paraId="69F5C5D0" w14:textId="1090833F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were</w:t>
            </w:r>
          </w:p>
          <w:p w14:paraId="2C779BC4" w14:textId="4142D52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wasn’t</w:t>
            </w:r>
            <w:proofErr w:type="gramEnd"/>
          </w:p>
          <w:p w14:paraId="1C2EC7C7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6EBA67CF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7271A939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0E1A7D2B" w14:textId="3A31F582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5EFD18E" w14:textId="024474E5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which</w:t>
            </w:r>
          </w:p>
          <w:p w14:paraId="0AFB3F75" w14:textId="52AC0001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who</w:t>
            </w:r>
          </w:p>
          <w:p w14:paraId="40610D81" w14:textId="125B1868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said</w:t>
            </w:r>
            <w:proofErr w:type="gramEnd"/>
          </w:p>
          <w:p w14:paraId="3837C0BF" w14:textId="402D66C2" w:rsidR="006F4636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there</w:t>
            </w:r>
          </w:p>
          <w:p w14:paraId="3204617B" w14:textId="0D996066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you’re</w:t>
            </w:r>
            <w:proofErr w:type="gramEnd"/>
          </w:p>
          <w:p w14:paraId="22FD963B" w14:textId="1FF5A388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your</w:t>
            </w:r>
          </w:p>
          <w:p w14:paraId="3B112510" w14:textId="4761340C" w:rsidR="006F4636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didn’t</w:t>
            </w:r>
            <w:proofErr w:type="gramEnd"/>
          </w:p>
          <w:p w14:paraId="5D7FB794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67CA74A6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1665DBCD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1B69B7F7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7C973CD0" w14:textId="77777777" w:rsidR="006F4636" w:rsidRPr="00AB52A1" w:rsidRDefault="006F4636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2940A301" w14:textId="12362804" w:rsidR="00357D64" w:rsidRPr="00AB52A1" w:rsidRDefault="00357D64" w:rsidP="00AB52A1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648" w:type="dxa"/>
          </w:tcPr>
          <w:p w14:paraId="7055CCA1" w14:textId="59F2522E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another</w:t>
            </w:r>
          </w:p>
          <w:p w14:paraId="5A493781" w14:textId="10860F86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looking</w:t>
            </w:r>
          </w:p>
          <w:p w14:paraId="7961A3C8" w14:textId="0139D9AC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across</w:t>
            </w:r>
          </w:p>
          <w:p w14:paraId="3ED39B49" w14:textId="407BF112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isn’t</w:t>
            </w:r>
            <w:proofErr w:type="gramEnd"/>
          </w:p>
          <w:p w14:paraId="30E3031C" w14:textId="339B3092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can’t</w:t>
            </w:r>
            <w:proofErr w:type="gramEnd"/>
          </w:p>
          <w:p w14:paraId="01D11808" w14:textId="6BF80F5D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I’m</w:t>
            </w:r>
            <w:proofErr w:type="gramEnd"/>
          </w:p>
          <w:p w14:paraId="5416966C" w14:textId="12E5BEF8" w:rsidR="009E3C0E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took</w:t>
            </w:r>
          </w:p>
          <w:p w14:paraId="60EA2FE2" w14:textId="77777777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2FBA22AC" w14:textId="62104D2F" w:rsidR="00357D64" w:rsidRPr="00AB52A1" w:rsidRDefault="00357D64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37942C" w14:textId="71F610D1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some</w:t>
            </w:r>
          </w:p>
          <w:p w14:paraId="2E8D3315" w14:textId="7BF8BFDE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didn’t</w:t>
            </w:r>
            <w:proofErr w:type="gramEnd"/>
          </w:p>
          <w:p w14:paraId="56877ACE" w14:textId="0FC27186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seem</w:t>
            </w:r>
          </w:p>
          <w:p w14:paraId="13806624" w14:textId="05527D43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excited</w:t>
            </w:r>
          </w:p>
          <w:p w14:paraId="290B774A" w14:textId="72691217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was</w:t>
            </w:r>
          </w:p>
          <w:p w14:paraId="31A37BCE" w14:textId="19B57EE6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said</w:t>
            </w:r>
            <w:proofErr w:type="gramEnd"/>
          </w:p>
          <w:p w14:paraId="28EA9428" w14:textId="77777777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732EB6F7" w14:textId="77777777" w:rsidR="009E3C0E" w:rsidRPr="00AB52A1" w:rsidRDefault="009E3C0E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  <w:p w14:paraId="71734C79" w14:textId="7E63E8A5" w:rsidR="00357D64" w:rsidRPr="00AB52A1" w:rsidRDefault="00357D64" w:rsidP="00AB52A1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B9E4B5" w14:textId="77777777" w:rsidR="00AB52A1" w:rsidRPr="00AB52A1" w:rsidRDefault="00AB52A1" w:rsidP="00AB52A1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 xml:space="preserve">people </w:t>
            </w:r>
          </w:p>
          <w:p w14:paraId="29F1A0AA" w14:textId="54CFDF64" w:rsidR="00AB52A1" w:rsidRPr="00AB52A1" w:rsidRDefault="00AB52A1" w:rsidP="00AB52A1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believe</w:t>
            </w:r>
          </w:p>
          <w:p w14:paraId="35AD6523" w14:textId="77777777" w:rsidR="00AB52A1" w:rsidRPr="00AB52A1" w:rsidRDefault="00AB52A1" w:rsidP="00AB52A1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there</w:t>
            </w:r>
          </w:p>
          <w:p w14:paraId="580DBF36" w14:textId="77777777" w:rsidR="00AB52A1" w:rsidRPr="00AB52A1" w:rsidRDefault="00AB52A1" w:rsidP="00AB52A1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their</w:t>
            </w:r>
            <w:proofErr w:type="gramEnd"/>
          </w:p>
          <w:p w14:paraId="4C01B776" w14:textId="77777777" w:rsidR="00357D64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I’ve</w:t>
            </w:r>
          </w:p>
          <w:p w14:paraId="0FF27D22" w14:textId="719BF3F6" w:rsidR="00AB52A1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water</w:t>
            </w:r>
          </w:p>
          <w:p w14:paraId="131C4A5B" w14:textId="629F5642" w:rsidR="00AB52A1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49891FE" w14:textId="77777777" w:rsidR="00357D64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won’t</w:t>
            </w:r>
            <w:proofErr w:type="gramEnd"/>
          </w:p>
          <w:p w14:paraId="278269EB" w14:textId="77777777" w:rsidR="00AB52A1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taken</w:t>
            </w:r>
          </w:p>
          <w:p w14:paraId="2D8DFEC1" w14:textId="77777777" w:rsidR="00AB52A1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making</w:t>
            </w:r>
          </w:p>
          <w:p w14:paraId="4083F701" w14:textId="77777777" w:rsidR="00AB52A1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sure</w:t>
            </w:r>
          </w:p>
          <w:p w14:paraId="562022FF" w14:textId="77777777" w:rsidR="00AB52A1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mine</w:t>
            </w:r>
          </w:p>
          <w:p w14:paraId="6A2D8B9C" w14:textId="6D6EC317" w:rsidR="00AB52A1" w:rsidRPr="00AB52A1" w:rsidRDefault="00AB52A1" w:rsidP="00DA18CF">
            <w:pPr>
              <w:jc w:val="center"/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</w:pPr>
            <w:r w:rsidRPr="00AB52A1">
              <w:rPr>
                <w:rFonts w:ascii="Century Gothic" w:hAnsi="Century Gothic"/>
                <w:b/>
                <w:bCs/>
                <w:color w:val="00B050"/>
                <w:sz w:val="20"/>
                <w:szCs w:val="20"/>
              </w:rPr>
              <w:t>thought</w:t>
            </w:r>
          </w:p>
        </w:tc>
      </w:tr>
    </w:tbl>
    <w:p w14:paraId="1E2D8881" w14:textId="77777777" w:rsidR="00AB52A1" w:rsidRPr="00AB52A1" w:rsidRDefault="00AB52A1" w:rsidP="00AB52A1">
      <w:pPr>
        <w:pStyle w:val="NoSpacing"/>
        <w:rPr>
          <w:rFonts w:ascii="Century Gothic" w:hAnsi="Century Gothic"/>
        </w:rPr>
      </w:pPr>
    </w:p>
    <w:p w14:paraId="7C80EF41" w14:textId="71993906" w:rsidR="00972867" w:rsidRPr="00AB52A1" w:rsidRDefault="00972867" w:rsidP="00AB52A1">
      <w:pPr>
        <w:pStyle w:val="NoSpacing"/>
        <w:rPr>
          <w:rFonts w:ascii="Century Gothic" w:hAnsi="Century Gothic"/>
        </w:rPr>
      </w:pPr>
      <w:r w:rsidRPr="00AB52A1">
        <w:rPr>
          <w:rFonts w:ascii="Century Gothic" w:hAnsi="Century Gothic"/>
        </w:rPr>
        <w:t xml:space="preserve">Monday </w:t>
      </w:r>
      <w:r w:rsidR="00553952" w:rsidRPr="00AB52A1">
        <w:rPr>
          <w:rFonts w:ascii="Century Gothic" w:hAnsi="Century Gothic"/>
        </w:rPr>
        <w:t>30</w:t>
      </w:r>
      <w:r w:rsidR="00553952" w:rsidRPr="00AB52A1">
        <w:rPr>
          <w:rFonts w:ascii="Century Gothic" w:hAnsi="Century Gothic"/>
          <w:vertAlign w:val="superscript"/>
        </w:rPr>
        <w:t>th</w:t>
      </w:r>
      <w:r w:rsidR="00553952" w:rsidRPr="00AB52A1">
        <w:rPr>
          <w:rFonts w:ascii="Century Gothic" w:hAnsi="Century Gothic"/>
        </w:rPr>
        <w:t xml:space="preserve"> October</w:t>
      </w:r>
      <w:r w:rsidRPr="00AB52A1">
        <w:rPr>
          <w:rFonts w:ascii="Century Gothic" w:hAnsi="Century Gothic"/>
        </w:rPr>
        <w:t xml:space="preserve"> 2023,</w:t>
      </w:r>
    </w:p>
    <w:p w14:paraId="1D247C4C" w14:textId="77777777" w:rsidR="00AB52A1" w:rsidRDefault="00AB52A1" w:rsidP="00AB52A1">
      <w:pPr>
        <w:pStyle w:val="NoSpacing"/>
        <w:rPr>
          <w:rFonts w:ascii="Century Gothic" w:hAnsi="Century Gothic"/>
        </w:rPr>
      </w:pPr>
    </w:p>
    <w:p w14:paraId="7967959C" w14:textId="6494022E" w:rsidR="00972867" w:rsidRPr="00AB52A1" w:rsidRDefault="00972867" w:rsidP="00AB52A1">
      <w:pPr>
        <w:pStyle w:val="NoSpacing"/>
        <w:rPr>
          <w:rFonts w:ascii="Century Gothic" w:hAnsi="Century Gothic"/>
        </w:rPr>
      </w:pPr>
      <w:r w:rsidRPr="00AB52A1">
        <w:rPr>
          <w:rFonts w:ascii="Century Gothic" w:hAnsi="Century Gothic"/>
        </w:rPr>
        <w:t>Dear Year 6,</w:t>
      </w:r>
    </w:p>
    <w:p w14:paraId="15E36B66" w14:textId="5B5807AC" w:rsidR="00972867" w:rsidRPr="00AB52A1" w:rsidRDefault="00972867" w:rsidP="00AB52A1">
      <w:pPr>
        <w:pStyle w:val="NoSpacing"/>
        <w:rPr>
          <w:rFonts w:ascii="Century Gothic" w:hAnsi="Century Gothic"/>
        </w:rPr>
      </w:pPr>
      <w:r w:rsidRPr="00AB52A1">
        <w:rPr>
          <w:rFonts w:ascii="Century Gothic" w:hAnsi="Century Gothic"/>
        </w:rPr>
        <w:t xml:space="preserve">Today you have your first spelling list. </w:t>
      </w:r>
      <w:r w:rsidRPr="00AB52A1">
        <w:rPr>
          <w:rFonts w:ascii="Century Gothic" w:hAnsi="Century Gothic"/>
          <w:u w:val="single"/>
        </w:rPr>
        <w:t xml:space="preserve">Finding time to learn them is important. </w:t>
      </w:r>
      <w:r w:rsidR="00553952" w:rsidRPr="00AB52A1">
        <w:rPr>
          <w:rFonts w:ascii="Century Gothic" w:hAnsi="Century Gothic"/>
        </w:rPr>
        <w:t>They are available on or class webpage under the suitcase tab.</w:t>
      </w:r>
      <w:r w:rsidRPr="00AB52A1">
        <w:rPr>
          <w:rFonts w:ascii="Century Gothic" w:hAnsi="Century Gothic"/>
        </w:rPr>
        <w:t xml:space="preserve"> </w:t>
      </w:r>
    </w:p>
    <w:p w14:paraId="3BF518C2" w14:textId="0330687F" w:rsidR="00553952" w:rsidRPr="00AB52A1" w:rsidRDefault="00972867" w:rsidP="00AB52A1">
      <w:pPr>
        <w:pStyle w:val="NoSpacing"/>
        <w:rPr>
          <w:rFonts w:ascii="Century Gothic" w:hAnsi="Century Gothic"/>
        </w:rPr>
      </w:pPr>
      <w:r w:rsidRPr="00AB52A1">
        <w:rPr>
          <w:rFonts w:ascii="Century Gothic" w:hAnsi="Century Gothic"/>
        </w:rPr>
        <w:t xml:space="preserve">A few children genuinely find it difficult to spell due to a specific learning difficulty. You will all know which spellings I expect you to learn and practise. </w:t>
      </w:r>
      <w:r w:rsidR="00553952" w:rsidRPr="00AB52A1">
        <w:rPr>
          <w:rFonts w:ascii="Century Gothic" w:hAnsi="Century Gothic"/>
        </w:rPr>
        <w:t xml:space="preserve">Well done if </w:t>
      </w:r>
      <w:proofErr w:type="gramStart"/>
      <w:r w:rsidR="00553952" w:rsidRPr="00AB52A1">
        <w:rPr>
          <w:rFonts w:ascii="Century Gothic" w:hAnsi="Century Gothic"/>
        </w:rPr>
        <w:t>you’ve</w:t>
      </w:r>
      <w:proofErr w:type="gramEnd"/>
      <w:r w:rsidR="00553952" w:rsidRPr="00AB52A1">
        <w:rPr>
          <w:rFonts w:ascii="Century Gothic" w:hAnsi="Century Gothic"/>
        </w:rPr>
        <w:t xml:space="preserve"> been completing the spelling quizzes on Purple Mash!</w:t>
      </w:r>
      <w:r w:rsidR="00AB52A1" w:rsidRPr="00AB52A1">
        <w:rPr>
          <w:rFonts w:ascii="Century Gothic" w:hAnsi="Century Gothic"/>
        </w:rPr>
        <w:t xml:space="preserve"> </w:t>
      </w:r>
      <w:proofErr w:type="gramStart"/>
      <w:r w:rsidR="00AB52A1" w:rsidRPr="00AB52A1">
        <w:rPr>
          <w:rFonts w:ascii="Century Gothic" w:hAnsi="Century Gothic"/>
        </w:rPr>
        <w:t>There’s</w:t>
      </w:r>
      <w:proofErr w:type="gramEnd"/>
      <w:r w:rsidR="00AB52A1" w:rsidRPr="00AB52A1">
        <w:rPr>
          <w:rFonts w:ascii="Century Gothic" w:hAnsi="Century Gothic"/>
        </w:rPr>
        <w:t xml:space="preserve"> one on the rule each week.</w:t>
      </w:r>
    </w:p>
    <w:p w14:paraId="07F6AE6D" w14:textId="4ACD2AF0" w:rsidR="00972867" w:rsidRDefault="00972867" w:rsidP="00AB52A1">
      <w:pPr>
        <w:pStyle w:val="NoSpacing"/>
        <w:rPr>
          <w:rFonts w:ascii="Century Gothic" w:hAnsi="Century Gothic"/>
        </w:rPr>
      </w:pPr>
      <w:r w:rsidRPr="00AB52A1">
        <w:rPr>
          <w:rFonts w:ascii="Century Gothic" w:hAnsi="Century Gothic"/>
        </w:rPr>
        <w:t>Good luck, do your best and ask me any questions you have.</w:t>
      </w:r>
    </w:p>
    <w:p w14:paraId="01762CDE" w14:textId="77777777" w:rsidR="00AB52A1" w:rsidRPr="00AB52A1" w:rsidRDefault="00AB52A1" w:rsidP="00AB52A1">
      <w:pPr>
        <w:pStyle w:val="NoSpacing"/>
        <w:rPr>
          <w:rFonts w:ascii="Century Gothic" w:hAnsi="Century Gothic"/>
        </w:rPr>
      </w:pPr>
    </w:p>
    <w:p w14:paraId="1D8E320A" w14:textId="77777777" w:rsidR="00972867" w:rsidRPr="00AB52A1" w:rsidRDefault="00972867" w:rsidP="00972867">
      <w:pPr>
        <w:rPr>
          <w:rFonts w:ascii="Century Gothic" w:hAnsi="Century Gothic"/>
        </w:rPr>
      </w:pPr>
      <w:r w:rsidRPr="00AB52A1">
        <w:rPr>
          <w:rFonts w:ascii="Century Gothic" w:hAnsi="Century Gothic"/>
        </w:rPr>
        <w:t>Love Mrs Dutton xxx</w:t>
      </w:r>
    </w:p>
    <w:p w14:paraId="51056E99" w14:textId="42070F0D" w:rsidR="00DA18CF" w:rsidRDefault="00DA18CF" w:rsidP="00DA18CF">
      <w:pPr>
        <w:jc w:val="center"/>
        <w:rPr>
          <w:rFonts w:ascii="Century Gothic" w:hAnsi="Century Gothic"/>
        </w:rPr>
      </w:pPr>
    </w:p>
    <w:p w14:paraId="7C087413" w14:textId="1B611F3C" w:rsidR="006E69A5" w:rsidRPr="00280E24" w:rsidRDefault="006E69A5" w:rsidP="00DA18CF">
      <w:pPr>
        <w:jc w:val="center"/>
        <w:rPr>
          <w:rFonts w:ascii="Century Gothic" w:hAnsi="Century Gothic"/>
        </w:rPr>
      </w:pPr>
    </w:p>
    <w:sectPr w:rsidR="006E69A5" w:rsidRPr="00280E24" w:rsidSect="00A82D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02"/>
    <w:rsid w:val="0002114D"/>
    <w:rsid w:val="000D08E7"/>
    <w:rsid w:val="000D36ED"/>
    <w:rsid w:val="000D519A"/>
    <w:rsid w:val="00222143"/>
    <w:rsid w:val="00280E24"/>
    <w:rsid w:val="002A1E51"/>
    <w:rsid w:val="002B5ED1"/>
    <w:rsid w:val="00320EC7"/>
    <w:rsid w:val="00357D64"/>
    <w:rsid w:val="00413774"/>
    <w:rsid w:val="00430F7C"/>
    <w:rsid w:val="00553952"/>
    <w:rsid w:val="0057747B"/>
    <w:rsid w:val="006E69A5"/>
    <w:rsid w:val="006F4636"/>
    <w:rsid w:val="00891096"/>
    <w:rsid w:val="00972867"/>
    <w:rsid w:val="009E3C0E"/>
    <w:rsid w:val="00A82D02"/>
    <w:rsid w:val="00AA5FA9"/>
    <w:rsid w:val="00AB52A1"/>
    <w:rsid w:val="00AE2263"/>
    <w:rsid w:val="00B70438"/>
    <w:rsid w:val="00BB62A2"/>
    <w:rsid w:val="00D93F71"/>
    <w:rsid w:val="00D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AC8E"/>
  <w15:chartTrackingRefBased/>
  <w15:docId w15:val="{197DB27F-A15A-491B-9A98-261E4DD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AB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Dutton</dc:creator>
  <cp:keywords/>
  <dc:description/>
  <cp:lastModifiedBy>Robyn Birchall</cp:lastModifiedBy>
  <cp:revision>2</cp:revision>
  <cp:lastPrinted>2023-09-11T07:11:00Z</cp:lastPrinted>
  <dcterms:created xsi:type="dcterms:W3CDTF">2023-10-27T20:08:00Z</dcterms:created>
  <dcterms:modified xsi:type="dcterms:W3CDTF">2023-10-27T20:08:00Z</dcterms:modified>
</cp:coreProperties>
</file>