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04F1" w14:textId="77777777" w:rsidR="00835EE8" w:rsidRPr="00A216E6" w:rsidRDefault="00835EE8" w:rsidP="00A216E6">
      <w:pPr>
        <w:spacing w:line="360" w:lineRule="auto"/>
        <w:rPr>
          <w:sz w:val="20"/>
          <w:szCs w:val="20"/>
        </w:rPr>
      </w:pPr>
      <w:r w:rsidRPr="00A216E6">
        <w:rPr>
          <w:rFonts w:ascii="Century Gothic" w:eastAsia="Arial" w:hAnsi="Century Gothic" w:cs="Arial"/>
          <w:noProof/>
          <w:sz w:val="20"/>
          <w:szCs w:val="20"/>
          <w:lang w:eastAsia="en-GB"/>
        </w:rPr>
        <w:drawing>
          <wp:anchor distT="0" distB="0" distL="114300" distR="114300" simplePos="0" relativeHeight="251658240" behindDoc="0" locked="0" layoutInCell="1" allowOverlap="1" wp14:anchorId="26FE7259" wp14:editId="0A757F93">
            <wp:simplePos x="0" y="0"/>
            <wp:positionH relativeFrom="column">
              <wp:posOffset>4448175</wp:posOffset>
            </wp:positionH>
            <wp:positionV relativeFrom="page">
              <wp:posOffset>666750</wp:posOffset>
            </wp:positionV>
            <wp:extent cx="1618615" cy="11626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615" cy="1162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086B64" w14:textId="77777777" w:rsidR="00835EE8" w:rsidRPr="00A216E6" w:rsidRDefault="00835EE8" w:rsidP="00A216E6">
      <w:pPr>
        <w:spacing w:line="360" w:lineRule="auto"/>
        <w:rPr>
          <w:rFonts w:ascii="Century Gothic" w:hAnsi="Century Gothic"/>
          <w:b/>
          <w:sz w:val="20"/>
          <w:szCs w:val="20"/>
          <w:u w:val="single"/>
        </w:rPr>
      </w:pPr>
    </w:p>
    <w:p w14:paraId="620CAD00" w14:textId="77777777" w:rsidR="00835EE8" w:rsidRPr="00A216E6" w:rsidRDefault="00835EE8" w:rsidP="00A216E6">
      <w:pPr>
        <w:spacing w:line="360" w:lineRule="auto"/>
        <w:rPr>
          <w:rFonts w:ascii="Century Gothic" w:hAnsi="Century Gothic"/>
          <w:b/>
          <w:sz w:val="20"/>
          <w:szCs w:val="20"/>
          <w:u w:val="single"/>
        </w:rPr>
      </w:pPr>
    </w:p>
    <w:p w14:paraId="1B55B264" w14:textId="77777777" w:rsidR="00835EE8" w:rsidRPr="00A216E6" w:rsidRDefault="00835EE8" w:rsidP="00A216E6">
      <w:pPr>
        <w:spacing w:line="360" w:lineRule="auto"/>
        <w:rPr>
          <w:rFonts w:ascii="Century Gothic" w:hAnsi="Century Gothic"/>
          <w:b/>
          <w:sz w:val="20"/>
          <w:szCs w:val="20"/>
          <w:u w:val="single"/>
        </w:rPr>
      </w:pPr>
    </w:p>
    <w:p w14:paraId="41A9748E" w14:textId="77777777" w:rsidR="00835EE8" w:rsidRPr="00A216E6" w:rsidRDefault="00835EE8" w:rsidP="00A216E6">
      <w:pPr>
        <w:spacing w:line="360" w:lineRule="auto"/>
        <w:rPr>
          <w:rFonts w:ascii="Century Gothic" w:hAnsi="Century Gothic"/>
          <w:b/>
          <w:sz w:val="20"/>
          <w:szCs w:val="20"/>
          <w:u w:val="single"/>
        </w:rPr>
      </w:pPr>
      <w:r w:rsidRPr="00A216E6">
        <w:rPr>
          <w:rFonts w:ascii="Century Gothic" w:hAnsi="Century Gothic"/>
          <w:b/>
          <w:sz w:val="20"/>
          <w:szCs w:val="20"/>
          <w:u w:val="single"/>
        </w:rPr>
        <w:t>Special Educational Needs and Disability (SEND) Policy</w:t>
      </w:r>
      <w:r w:rsidRPr="00A216E6">
        <w:rPr>
          <w:rFonts w:ascii="Century Gothic" w:hAnsi="Century Gothic"/>
          <w:b/>
          <w:sz w:val="20"/>
          <w:szCs w:val="20"/>
          <w:u w:val="single"/>
        </w:rPr>
        <w:cr/>
      </w:r>
    </w:p>
    <w:p w14:paraId="1CE93757" w14:textId="77777777"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1: Mission Statement</w:t>
      </w:r>
    </w:p>
    <w:p w14:paraId="39FCD095" w14:textId="1E39D869"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2: Special Educational Needs and Disability Co-ordinator (SENDC</w:t>
      </w:r>
      <w:r w:rsidR="007F7B5A" w:rsidRPr="00A216E6">
        <w:rPr>
          <w:rFonts w:ascii="Century Gothic" w:hAnsi="Century Gothic"/>
          <w:sz w:val="20"/>
          <w:szCs w:val="20"/>
        </w:rPr>
        <w:t>O</w:t>
      </w:r>
      <w:r w:rsidRPr="00A216E6">
        <w:rPr>
          <w:rFonts w:ascii="Century Gothic" w:hAnsi="Century Gothic"/>
          <w:sz w:val="20"/>
          <w:szCs w:val="20"/>
        </w:rPr>
        <w:t>)</w:t>
      </w:r>
    </w:p>
    <w:p w14:paraId="32DAC503" w14:textId="2DAA0623"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8337A2" w:rsidRPr="00A216E6">
        <w:rPr>
          <w:rFonts w:ascii="Century Gothic" w:hAnsi="Century Gothic"/>
          <w:sz w:val="20"/>
          <w:szCs w:val="20"/>
        </w:rPr>
        <w:t>3</w:t>
      </w:r>
      <w:r w:rsidRPr="00A216E6">
        <w:rPr>
          <w:rFonts w:ascii="Century Gothic" w:hAnsi="Century Gothic"/>
          <w:sz w:val="20"/>
          <w:szCs w:val="20"/>
        </w:rPr>
        <w:t>: Definition of SEN</w:t>
      </w:r>
      <w:r w:rsidR="00DD0663">
        <w:rPr>
          <w:rFonts w:ascii="Century Gothic" w:hAnsi="Century Gothic"/>
          <w:sz w:val="20"/>
          <w:szCs w:val="20"/>
        </w:rPr>
        <w:t>D</w:t>
      </w:r>
    </w:p>
    <w:p w14:paraId="0DC4D89D" w14:textId="77777777"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CD7CD9" w:rsidRPr="00A216E6">
        <w:rPr>
          <w:rFonts w:ascii="Century Gothic" w:hAnsi="Century Gothic"/>
          <w:sz w:val="20"/>
          <w:szCs w:val="20"/>
        </w:rPr>
        <w:t>4</w:t>
      </w:r>
      <w:r w:rsidRPr="00A216E6">
        <w:rPr>
          <w:rFonts w:ascii="Century Gothic" w:hAnsi="Century Gothic"/>
          <w:sz w:val="20"/>
          <w:szCs w:val="20"/>
        </w:rPr>
        <w:t>: Responsibilities for Co-ordination of SEND</w:t>
      </w:r>
    </w:p>
    <w:p w14:paraId="116742DB" w14:textId="449E8442"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DD0663">
        <w:rPr>
          <w:rFonts w:ascii="Century Gothic" w:hAnsi="Century Gothic"/>
          <w:sz w:val="20"/>
          <w:szCs w:val="20"/>
        </w:rPr>
        <w:t>5</w:t>
      </w:r>
      <w:r w:rsidRPr="00A216E6">
        <w:rPr>
          <w:rFonts w:ascii="Century Gothic" w:hAnsi="Century Gothic"/>
          <w:sz w:val="20"/>
          <w:szCs w:val="20"/>
        </w:rPr>
        <w:t>: Identification of Children with SEND</w:t>
      </w:r>
    </w:p>
    <w:p w14:paraId="417C84CE" w14:textId="1CBB2582" w:rsidR="00835EE8"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DD0663">
        <w:rPr>
          <w:rFonts w:ascii="Century Gothic" w:hAnsi="Century Gothic"/>
          <w:sz w:val="20"/>
          <w:szCs w:val="20"/>
        </w:rPr>
        <w:t>6</w:t>
      </w:r>
      <w:r w:rsidRPr="00A216E6">
        <w:rPr>
          <w:rFonts w:ascii="Century Gothic" w:hAnsi="Century Gothic"/>
          <w:sz w:val="20"/>
          <w:szCs w:val="20"/>
        </w:rPr>
        <w:t>: Links with Outside Agencies</w:t>
      </w:r>
    </w:p>
    <w:p w14:paraId="529AA6D2" w14:textId="47E28B56" w:rsidR="00DD0663" w:rsidRPr="00A216E6" w:rsidRDefault="00DD0663" w:rsidP="00A216E6">
      <w:pPr>
        <w:spacing w:line="360" w:lineRule="auto"/>
        <w:rPr>
          <w:rFonts w:ascii="Century Gothic" w:hAnsi="Century Gothic"/>
          <w:sz w:val="20"/>
          <w:szCs w:val="20"/>
        </w:rPr>
      </w:pPr>
      <w:r>
        <w:rPr>
          <w:rFonts w:ascii="Century Gothic" w:hAnsi="Century Gothic"/>
          <w:sz w:val="20"/>
          <w:szCs w:val="20"/>
        </w:rPr>
        <w:t xml:space="preserve">Section 7: Equal opportunities and Inclusion </w:t>
      </w:r>
    </w:p>
    <w:p w14:paraId="60FFA3FB" w14:textId="3BBCDC59"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1C5980">
        <w:rPr>
          <w:rFonts w:ascii="Century Gothic" w:hAnsi="Century Gothic"/>
          <w:sz w:val="20"/>
          <w:szCs w:val="20"/>
        </w:rPr>
        <w:t>8</w:t>
      </w:r>
      <w:r w:rsidRPr="00A216E6">
        <w:rPr>
          <w:rFonts w:ascii="Century Gothic" w:hAnsi="Century Gothic"/>
          <w:sz w:val="20"/>
          <w:szCs w:val="20"/>
        </w:rPr>
        <w:t>: A Graduated Response to SEND</w:t>
      </w:r>
    </w:p>
    <w:p w14:paraId="4A42C985" w14:textId="427F5CF4"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1C5980">
        <w:rPr>
          <w:rFonts w:ascii="Century Gothic" w:hAnsi="Century Gothic"/>
          <w:sz w:val="20"/>
          <w:szCs w:val="20"/>
        </w:rPr>
        <w:t>9</w:t>
      </w:r>
      <w:r w:rsidRPr="00A216E6">
        <w:rPr>
          <w:rFonts w:ascii="Century Gothic" w:hAnsi="Century Gothic"/>
          <w:sz w:val="20"/>
          <w:szCs w:val="20"/>
        </w:rPr>
        <w:t>: Partnership with Families/ Carers</w:t>
      </w:r>
    </w:p>
    <w:p w14:paraId="7F39DE63" w14:textId="32C86EF2"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1</w:t>
      </w:r>
      <w:r w:rsidR="001C5980">
        <w:rPr>
          <w:rFonts w:ascii="Century Gothic" w:hAnsi="Century Gothic"/>
          <w:sz w:val="20"/>
          <w:szCs w:val="20"/>
        </w:rPr>
        <w:t>0</w:t>
      </w:r>
      <w:r w:rsidRPr="00A216E6">
        <w:rPr>
          <w:rFonts w:ascii="Century Gothic" w:hAnsi="Century Gothic"/>
          <w:sz w:val="20"/>
          <w:szCs w:val="20"/>
        </w:rPr>
        <w:t>: Supporting Pupils at School with Medical Needs</w:t>
      </w:r>
    </w:p>
    <w:p w14:paraId="3D985F85" w14:textId="30F4E403"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1</w:t>
      </w:r>
      <w:r w:rsidR="001C5980">
        <w:rPr>
          <w:rFonts w:ascii="Century Gothic" w:hAnsi="Century Gothic"/>
          <w:sz w:val="20"/>
          <w:szCs w:val="20"/>
        </w:rPr>
        <w:t>1</w:t>
      </w:r>
      <w:r w:rsidRPr="00A216E6">
        <w:rPr>
          <w:rFonts w:ascii="Century Gothic" w:hAnsi="Century Gothic"/>
          <w:sz w:val="20"/>
          <w:szCs w:val="20"/>
        </w:rPr>
        <w:t>: Complaints Procedure</w:t>
      </w:r>
    </w:p>
    <w:p w14:paraId="199534AE" w14:textId="3D224796"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1</w:t>
      </w:r>
      <w:r w:rsidR="001C5980">
        <w:rPr>
          <w:rFonts w:ascii="Century Gothic" w:hAnsi="Century Gothic"/>
          <w:sz w:val="20"/>
          <w:szCs w:val="20"/>
        </w:rPr>
        <w:t>2</w:t>
      </w:r>
      <w:r w:rsidRPr="00A216E6">
        <w:rPr>
          <w:rFonts w:ascii="Century Gothic" w:hAnsi="Century Gothic"/>
          <w:sz w:val="20"/>
          <w:szCs w:val="20"/>
        </w:rPr>
        <w:t>: Policy Review</w:t>
      </w:r>
    </w:p>
    <w:p w14:paraId="0C12B601" w14:textId="77777777" w:rsidR="00835EE8" w:rsidRPr="00A216E6" w:rsidRDefault="00835EE8" w:rsidP="00A216E6">
      <w:pPr>
        <w:spacing w:line="360" w:lineRule="auto"/>
        <w:rPr>
          <w:sz w:val="20"/>
          <w:szCs w:val="20"/>
        </w:rPr>
      </w:pPr>
    </w:p>
    <w:p w14:paraId="44DD0015" w14:textId="77777777" w:rsidR="00835EE8" w:rsidRPr="00A216E6" w:rsidRDefault="00835EE8" w:rsidP="00A216E6">
      <w:pPr>
        <w:spacing w:line="360" w:lineRule="auto"/>
        <w:rPr>
          <w:sz w:val="20"/>
          <w:szCs w:val="20"/>
        </w:rPr>
      </w:pPr>
    </w:p>
    <w:p w14:paraId="6D58F68D" w14:textId="77777777" w:rsidR="008337A2" w:rsidRPr="00A216E6" w:rsidRDefault="008337A2" w:rsidP="00A216E6">
      <w:pPr>
        <w:spacing w:line="360" w:lineRule="auto"/>
        <w:rPr>
          <w:sz w:val="20"/>
          <w:szCs w:val="20"/>
        </w:rPr>
      </w:pPr>
    </w:p>
    <w:p w14:paraId="08F75FA9" w14:textId="77777777" w:rsidR="008337A2" w:rsidRPr="00A216E6" w:rsidRDefault="008337A2" w:rsidP="00A216E6">
      <w:pPr>
        <w:spacing w:line="360" w:lineRule="auto"/>
        <w:rPr>
          <w:sz w:val="20"/>
          <w:szCs w:val="20"/>
        </w:rPr>
      </w:pPr>
    </w:p>
    <w:p w14:paraId="151D812E" w14:textId="77777777" w:rsidR="008337A2" w:rsidRPr="00A216E6" w:rsidRDefault="008337A2" w:rsidP="00A216E6">
      <w:pPr>
        <w:spacing w:line="360" w:lineRule="auto"/>
        <w:rPr>
          <w:sz w:val="20"/>
          <w:szCs w:val="20"/>
        </w:rPr>
      </w:pPr>
    </w:p>
    <w:p w14:paraId="27F190B0" w14:textId="77777777" w:rsidR="008337A2" w:rsidRPr="00A216E6" w:rsidRDefault="008337A2" w:rsidP="00A216E6">
      <w:pPr>
        <w:spacing w:line="360" w:lineRule="auto"/>
        <w:rPr>
          <w:sz w:val="20"/>
          <w:szCs w:val="20"/>
        </w:rPr>
      </w:pPr>
    </w:p>
    <w:p w14:paraId="794874A5" w14:textId="77777777" w:rsidR="008337A2" w:rsidRPr="00A216E6" w:rsidRDefault="008337A2" w:rsidP="00A216E6">
      <w:pPr>
        <w:spacing w:line="360" w:lineRule="auto"/>
        <w:rPr>
          <w:sz w:val="20"/>
          <w:szCs w:val="20"/>
        </w:rPr>
      </w:pPr>
    </w:p>
    <w:p w14:paraId="6BAFCD6F" w14:textId="77777777" w:rsidR="008337A2" w:rsidRPr="00A216E6" w:rsidRDefault="008337A2" w:rsidP="00A216E6">
      <w:pPr>
        <w:spacing w:line="360" w:lineRule="auto"/>
        <w:rPr>
          <w:sz w:val="20"/>
          <w:szCs w:val="20"/>
        </w:rPr>
      </w:pPr>
    </w:p>
    <w:p w14:paraId="5268FFF4" w14:textId="77777777" w:rsidR="008337A2" w:rsidRPr="00A216E6" w:rsidRDefault="008337A2" w:rsidP="00A216E6">
      <w:pPr>
        <w:spacing w:line="360" w:lineRule="auto"/>
        <w:rPr>
          <w:sz w:val="20"/>
          <w:szCs w:val="20"/>
        </w:rPr>
      </w:pPr>
    </w:p>
    <w:p w14:paraId="21300B62" w14:textId="77777777" w:rsidR="00835EE8" w:rsidRPr="00A216E6" w:rsidRDefault="00835EE8" w:rsidP="00A216E6">
      <w:pPr>
        <w:spacing w:line="360" w:lineRule="auto"/>
        <w:rPr>
          <w:sz w:val="20"/>
          <w:szCs w:val="20"/>
        </w:rPr>
      </w:pPr>
    </w:p>
    <w:p w14:paraId="4B317CFA" w14:textId="77777777" w:rsidR="00835EE8" w:rsidRPr="00A216E6" w:rsidRDefault="00835EE8" w:rsidP="00A216E6">
      <w:pPr>
        <w:spacing w:line="360" w:lineRule="auto"/>
        <w:rPr>
          <w:sz w:val="20"/>
          <w:szCs w:val="20"/>
        </w:rPr>
      </w:pPr>
    </w:p>
    <w:p w14:paraId="44945C82" w14:textId="77777777" w:rsidR="008337A2" w:rsidRPr="00A216E6" w:rsidRDefault="008337A2" w:rsidP="00A216E6">
      <w:pPr>
        <w:spacing w:line="360" w:lineRule="auto"/>
        <w:rPr>
          <w:sz w:val="20"/>
          <w:szCs w:val="20"/>
        </w:rPr>
      </w:pPr>
    </w:p>
    <w:p w14:paraId="0AADD154" w14:textId="77777777" w:rsidR="008337A2" w:rsidRPr="00A216E6" w:rsidRDefault="008337A2" w:rsidP="00A216E6">
      <w:pPr>
        <w:spacing w:line="360" w:lineRule="auto"/>
        <w:rPr>
          <w:sz w:val="20"/>
          <w:szCs w:val="20"/>
        </w:rPr>
      </w:pPr>
    </w:p>
    <w:p w14:paraId="49443EC9" w14:textId="77777777" w:rsidR="008337A2" w:rsidRPr="00A216E6" w:rsidRDefault="008337A2" w:rsidP="00A216E6">
      <w:pPr>
        <w:spacing w:line="360" w:lineRule="auto"/>
        <w:rPr>
          <w:sz w:val="20"/>
          <w:szCs w:val="20"/>
        </w:rPr>
      </w:pPr>
    </w:p>
    <w:p w14:paraId="5A29727E" w14:textId="77777777" w:rsidR="00835EE8" w:rsidRPr="00A216E6" w:rsidRDefault="00835EE8" w:rsidP="00A216E6">
      <w:pPr>
        <w:spacing w:line="360" w:lineRule="auto"/>
        <w:rPr>
          <w:sz w:val="20"/>
          <w:szCs w:val="20"/>
        </w:rPr>
      </w:pPr>
    </w:p>
    <w:p w14:paraId="031A44F0" w14:textId="77777777" w:rsidR="00835EE8" w:rsidRPr="00A216E6" w:rsidRDefault="00835EE8" w:rsidP="00A216E6">
      <w:pPr>
        <w:spacing w:after="0" w:line="360" w:lineRule="auto"/>
        <w:textAlignment w:val="top"/>
        <w:rPr>
          <w:rFonts w:ascii="Century Gothic" w:eastAsia="Times New Roman" w:hAnsi="Century Gothic" w:cs="Arial"/>
          <w:b/>
          <w:bCs/>
          <w:color w:val="000000"/>
          <w:sz w:val="20"/>
          <w:szCs w:val="20"/>
          <w:u w:val="single"/>
          <w:bdr w:val="none" w:sz="0" w:space="0" w:color="auto" w:frame="1"/>
          <w:lang w:eastAsia="en-GB"/>
        </w:rPr>
      </w:pPr>
      <w:r w:rsidRPr="00A216E6">
        <w:rPr>
          <w:rFonts w:ascii="Century Gothic" w:eastAsia="Times New Roman" w:hAnsi="Century Gothic" w:cs="Arial"/>
          <w:b/>
          <w:bCs/>
          <w:color w:val="000000"/>
          <w:sz w:val="20"/>
          <w:szCs w:val="20"/>
          <w:u w:val="single"/>
          <w:bdr w:val="none" w:sz="0" w:space="0" w:color="auto" w:frame="1"/>
          <w:lang w:eastAsia="en-GB"/>
        </w:rPr>
        <w:t xml:space="preserve">Section 1 </w:t>
      </w:r>
    </w:p>
    <w:p w14:paraId="21D353A7" w14:textId="77777777" w:rsidR="00835EE8" w:rsidRPr="00A216E6" w:rsidRDefault="00835EE8" w:rsidP="00A216E6">
      <w:pPr>
        <w:spacing w:after="0" w:line="360" w:lineRule="auto"/>
        <w:jc w:val="center"/>
        <w:textAlignment w:val="top"/>
        <w:rPr>
          <w:rFonts w:ascii="Arial" w:eastAsia="Times New Roman" w:hAnsi="Arial" w:cs="Arial"/>
          <w:b/>
          <w:bCs/>
          <w:color w:val="000000"/>
          <w:sz w:val="20"/>
          <w:szCs w:val="20"/>
          <w:u w:val="single"/>
          <w:bdr w:val="none" w:sz="0" w:space="0" w:color="auto" w:frame="1"/>
          <w:lang w:eastAsia="en-GB"/>
        </w:rPr>
      </w:pPr>
    </w:p>
    <w:p w14:paraId="433CE471" w14:textId="77777777" w:rsidR="00835EE8" w:rsidRPr="00A216E6" w:rsidRDefault="00835EE8" w:rsidP="00A216E6">
      <w:pPr>
        <w:spacing w:after="0" w:line="360" w:lineRule="auto"/>
        <w:jc w:val="center"/>
        <w:textAlignment w:val="top"/>
        <w:rPr>
          <w:rFonts w:ascii="Arial" w:eastAsia="Times New Roman" w:hAnsi="Arial" w:cs="Arial"/>
          <w:b/>
          <w:bCs/>
          <w:color w:val="000000"/>
          <w:sz w:val="20"/>
          <w:szCs w:val="20"/>
          <w:u w:val="single"/>
          <w:bdr w:val="none" w:sz="0" w:space="0" w:color="auto" w:frame="1"/>
          <w:lang w:eastAsia="en-GB"/>
        </w:rPr>
      </w:pPr>
    </w:p>
    <w:p w14:paraId="1214AB6E"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Arial" w:eastAsia="Times New Roman" w:hAnsi="Arial" w:cs="Arial"/>
          <w:b/>
          <w:bCs/>
          <w:color w:val="000000"/>
          <w:sz w:val="20"/>
          <w:szCs w:val="20"/>
          <w:u w:val="single"/>
          <w:bdr w:val="none" w:sz="0" w:space="0" w:color="auto" w:frame="1"/>
          <w:lang w:eastAsia="en-GB"/>
        </w:rPr>
        <w:t>Our Mission Statements</w:t>
      </w:r>
    </w:p>
    <w:p w14:paraId="3E014F69"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Arial" w:eastAsia="Times New Roman" w:hAnsi="Arial" w:cs="Arial"/>
          <w:color w:val="000000"/>
          <w:sz w:val="20"/>
          <w:szCs w:val="20"/>
          <w:lang w:eastAsia="en-GB"/>
        </w:rPr>
        <w:t> </w:t>
      </w:r>
    </w:p>
    <w:p w14:paraId="53504EAD"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Kristen ITC" w:eastAsia="Times New Roman" w:hAnsi="Kristen ITC" w:cs="Calibri"/>
          <w:color w:val="C00000"/>
          <w:sz w:val="20"/>
          <w:szCs w:val="20"/>
          <w:bdr w:val="none" w:sz="0" w:space="0" w:color="auto" w:frame="1"/>
          <w:lang w:eastAsia="en-GB"/>
        </w:rPr>
        <w:t>‘Living our Faith, Learning in Love’</w:t>
      </w:r>
    </w:p>
    <w:p w14:paraId="4AE73364"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Arial" w:eastAsia="Times New Roman" w:hAnsi="Arial" w:cs="Arial"/>
          <w:color w:val="000000"/>
          <w:sz w:val="20"/>
          <w:szCs w:val="20"/>
          <w:lang w:eastAsia="en-GB"/>
        </w:rPr>
        <w:t> </w:t>
      </w:r>
    </w:p>
    <w:p w14:paraId="22AB566D"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Kristen ITC" w:eastAsia="Times New Roman" w:hAnsi="Kristen ITC" w:cs="Calibri"/>
          <w:color w:val="00B050"/>
          <w:sz w:val="20"/>
          <w:szCs w:val="20"/>
          <w:bdr w:val="none" w:sz="0" w:space="0" w:color="auto" w:frame="1"/>
          <w:lang w:eastAsia="en-GB"/>
        </w:rPr>
        <w:t>‘I can do things you cannot, you can do things I cannot; together we can do great things’ Mother Teresa</w:t>
      </w:r>
    </w:p>
    <w:p w14:paraId="221F57EF"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Arial" w:eastAsia="Times New Roman" w:hAnsi="Arial" w:cs="Arial"/>
          <w:color w:val="000000"/>
          <w:sz w:val="20"/>
          <w:szCs w:val="20"/>
          <w:lang w:eastAsia="en-GB"/>
        </w:rPr>
        <w:t> </w:t>
      </w:r>
    </w:p>
    <w:p w14:paraId="277D387A" w14:textId="77777777" w:rsidR="00835EE8" w:rsidRPr="00A216E6" w:rsidRDefault="00835EE8" w:rsidP="00A216E6">
      <w:pPr>
        <w:spacing w:line="360" w:lineRule="auto"/>
        <w:jc w:val="center"/>
        <w:textAlignment w:val="top"/>
        <w:rPr>
          <w:rFonts w:ascii="Arial" w:eastAsia="Times New Roman" w:hAnsi="Arial" w:cs="Arial"/>
          <w:color w:val="000000"/>
          <w:sz w:val="20"/>
          <w:szCs w:val="20"/>
          <w:lang w:eastAsia="en-GB"/>
        </w:rPr>
      </w:pPr>
      <w:r w:rsidRPr="00A216E6">
        <w:rPr>
          <w:rFonts w:ascii="Kristen ITC" w:eastAsia="Times New Roman" w:hAnsi="Kristen ITC" w:cs="Calibri"/>
          <w:color w:val="00B0F0"/>
          <w:sz w:val="20"/>
          <w:szCs w:val="20"/>
          <w:bdr w:val="none" w:sz="0" w:space="0" w:color="auto" w:frame="1"/>
          <w:lang w:eastAsia="en-GB"/>
        </w:rPr>
        <w:t>‘Love one another as I have loved you’ John 13:34</w:t>
      </w:r>
    </w:p>
    <w:p w14:paraId="09EC7332"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Century Gothic" w:eastAsia="Times New Roman" w:hAnsi="Century Gothic" w:cs="Calibri"/>
          <w:color w:val="000000"/>
          <w:sz w:val="20"/>
          <w:szCs w:val="20"/>
          <w:u w:val="single"/>
          <w:bdr w:val="none" w:sz="0" w:space="0" w:color="auto" w:frame="1"/>
          <w:lang w:eastAsia="en-GB"/>
        </w:rPr>
        <w:t>We Value</w:t>
      </w:r>
    </w:p>
    <w:p w14:paraId="4F0BF498" w14:textId="0A1AAA1F" w:rsidR="00835EE8" w:rsidRPr="00A216E6" w:rsidRDefault="00DA0A8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Pr>
          <w:rFonts w:ascii="Century Gothic" w:eastAsia="Times New Roman" w:hAnsi="Century Gothic" w:cs="Times New Roman"/>
          <w:b/>
          <w:bCs/>
          <w:color w:val="FF0000"/>
          <w:sz w:val="20"/>
          <w:szCs w:val="20"/>
          <w:bdr w:val="none" w:sz="0" w:space="0" w:color="auto" w:frame="1"/>
          <w:lang w:eastAsia="en-GB"/>
        </w:rPr>
        <w:t>TEAMWORK</w:t>
      </w:r>
      <w:r w:rsidR="00835EE8" w:rsidRPr="00A216E6">
        <w:rPr>
          <w:rFonts w:ascii="Century Gothic" w:eastAsia="Times New Roman" w:hAnsi="Century Gothic" w:cs="Times New Roman"/>
          <w:color w:val="FF0000"/>
          <w:sz w:val="20"/>
          <w:szCs w:val="20"/>
          <w:bdr w:val="none" w:sz="0" w:space="0" w:color="auto" w:frame="1"/>
          <w:lang w:eastAsia="en-GB"/>
        </w:rPr>
        <w:t>: </w:t>
      </w:r>
      <w:r w:rsidR="00835EE8" w:rsidRPr="00A216E6">
        <w:rPr>
          <w:rFonts w:ascii="Century Gothic" w:eastAsia="Times New Roman" w:hAnsi="Century Gothic" w:cs="Times New Roman"/>
          <w:color w:val="333333"/>
          <w:sz w:val="20"/>
          <w:szCs w:val="20"/>
          <w:bdr w:val="none" w:sz="0" w:space="0" w:color="auto" w:frame="1"/>
          <w:lang w:eastAsia="en-GB"/>
        </w:rPr>
        <w:t>As a ‘School-Family’, we journey together through life, with Jesus at our side, inspiring each other to achieve all we can and to embrace our futures with hope and confidence.</w:t>
      </w:r>
    </w:p>
    <w:p w14:paraId="18B3443C" w14:textId="00DD17EC" w:rsidR="00835EE8" w:rsidRPr="00A216E6" w:rsidRDefault="00DA0A8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Pr>
          <w:rFonts w:ascii="Century Gothic" w:eastAsia="Times New Roman" w:hAnsi="Century Gothic" w:cs="Times New Roman"/>
          <w:b/>
          <w:bCs/>
          <w:color w:val="00B0F0"/>
          <w:sz w:val="20"/>
          <w:szCs w:val="20"/>
          <w:bdr w:val="none" w:sz="0" w:space="0" w:color="auto" w:frame="1"/>
          <w:lang w:eastAsia="en-GB"/>
        </w:rPr>
        <w:t>BEING KIND</w:t>
      </w:r>
      <w:r w:rsidR="00835EE8" w:rsidRPr="00A216E6">
        <w:rPr>
          <w:rFonts w:ascii="Century Gothic" w:eastAsia="Times New Roman" w:hAnsi="Century Gothic" w:cs="Times New Roman"/>
          <w:color w:val="333333"/>
          <w:sz w:val="20"/>
          <w:szCs w:val="20"/>
          <w:bdr w:val="none" w:sz="0" w:space="0" w:color="auto" w:frame="1"/>
          <w:lang w:eastAsia="en-GB"/>
        </w:rPr>
        <w:t>: We recognise the impact of all our thoughts, words and actions on others and how these can ‘make’ or ‘break’ somebody’s day. Each and every day we try to support and inspire happiness in others, we do our best to love one another, to make others happy and therefore make their days better because of the things we do and say.</w:t>
      </w:r>
    </w:p>
    <w:p w14:paraId="304D838C" w14:textId="77777777" w:rsidR="00835EE8" w:rsidRPr="00A216E6" w:rsidRDefault="00835EE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sidRPr="00A216E6">
        <w:rPr>
          <w:rFonts w:ascii="Century Gothic" w:eastAsia="Times New Roman" w:hAnsi="Century Gothic" w:cs="Times New Roman"/>
          <w:b/>
          <w:bCs/>
          <w:color w:val="00B050"/>
          <w:sz w:val="20"/>
          <w:szCs w:val="20"/>
          <w:bdr w:val="none" w:sz="0" w:space="0" w:color="auto" w:frame="1"/>
          <w:lang w:eastAsia="en-GB"/>
        </w:rPr>
        <w:t>FORGIVENESS</w:t>
      </w:r>
      <w:r w:rsidRPr="00A216E6">
        <w:rPr>
          <w:rFonts w:ascii="Century Gothic" w:eastAsia="Times New Roman" w:hAnsi="Century Gothic" w:cs="Times New Roman"/>
          <w:color w:val="333333"/>
          <w:sz w:val="20"/>
          <w:szCs w:val="20"/>
          <w:bdr w:val="none" w:sz="0" w:space="0" w:color="auto" w:frame="1"/>
          <w:lang w:eastAsia="en-GB"/>
        </w:rPr>
        <w:t>: We understand that sometimes, we make mistakes. It is how we respond to mistakes that is the important thing. It takes courage to say sorry and we need to be brave to forgive someone too. We say we are sorry and do our very best not to do ‘it’ again. We forgive one another knowing God’s heart is full of forgiveness and love for us when we do the wrong thing and tell him we are sorry.</w:t>
      </w:r>
    </w:p>
    <w:p w14:paraId="28BC4BDB" w14:textId="3BFD2F6B" w:rsidR="00835EE8" w:rsidRPr="00DA0A88" w:rsidRDefault="00835EE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sidRPr="00A216E6">
        <w:rPr>
          <w:rFonts w:ascii="Century Gothic" w:eastAsia="Times New Roman" w:hAnsi="Century Gothic" w:cs="Times New Roman"/>
          <w:b/>
          <w:bCs/>
          <w:color w:val="7030A0"/>
          <w:sz w:val="20"/>
          <w:szCs w:val="20"/>
          <w:bdr w:val="none" w:sz="0" w:space="0" w:color="auto" w:frame="1"/>
          <w:lang w:eastAsia="en-GB"/>
        </w:rPr>
        <w:t xml:space="preserve">TRYING YOUR </w:t>
      </w:r>
      <w:r w:rsidR="00A525DC" w:rsidRPr="00A216E6">
        <w:rPr>
          <w:rFonts w:ascii="Century Gothic" w:eastAsia="Times New Roman" w:hAnsi="Century Gothic" w:cs="Times New Roman"/>
          <w:b/>
          <w:bCs/>
          <w:color w:val="7030A0"/>
          <w:sz w:val="20"/>
          <w:szCs w:val="20"/>
          <w:bdr w:val="none" w:sz="0" w:space="0" w:color="auto" w:frame="1"/>
          <w:lang w:eastAsia="en-GB"/>
        </w:rPr>
        <w:t>BEST</w:t>
      </w:r>
      <w:r w:rsidR="00A525DC" w:rsidRPr="00A216E6">
        <w:rPr>
          <w:rFonts w:ascii="Century Gothic" w:eastAsia="Times New Roman" w:hAnsi="Century Gothic" w:cs="Times New Roman"/>
          <w:color w:val="333333"/>
          <w:sz w:val="20"/>
          <w:szCs w:val="20"/>
          <w:bdr w:val="none" w:sz="0" w:space="0" w:color="auto" w:frame="1"/>
          <w:lang w:eastAsia="en-GB"/>
        </w:rPr>
        <w:t>!</w:t>
      </w:r>
      <w:r w:rsidRPr="00A216E6">
        <w:rPr>
          <w:rFonts w:ascii="Century Gothic" w:eastAsia="Times New Roman" w:hAnsi="Century Gothic" w:cs="Times New Roman"/>
          <w:color w:val="333333"/>
          <w:sz w:val="20"/>
          <w:szCs w:val="20"/>
          <w:bdr w:val="none" w:sz="0" w:space="0" w:color="auto" w:frame="1"/>
          <w:lang w:eastAsia="en-GB"/>
        </w:rPr>
        <w:t xml:space="preserve"> …in all everything you do, always.</w:t>
      </w:r>
    </w:p>
    <w:p w14:paraId="7B10F2A3" w14:textId="77777777" w:rsidR="00DA0A88" w:rsidRPr="00A216E6" w:rsidRDefault="00DA0A88" w:rsidP="00DA0A88">
      <w:pPr>
        <w:spacing w:after="0" w:line="360" w:lineRule="auto"/>
        <w:ind w:left="120"/>
        <w:jc w:val="both"/>
        <w:textAlignment w:val="top"/>
        <w:rPr>
          <w:rFonts w:ascii="Arial" w:eastAsia="Times New Roman" w:hAnsi="Arial" w:cs="Arial"/>
          <w:color w:val="000000"/>
          <w:sz w:val="20"/>
          <w:szCs w:val="20"/>
          <w:lang w:eastAsia="en-GB"/>
        </w:rPr>
      </w:pPr>
    </w:p>
    <w:p w14:paraId="33EF77E3" w14:textId="2C2FFBA1" w:rsidR="00835EE8" w:rsidRPr="00A216E6" w:rsidRDefault="00835EE8" w:rsidP="00A216E6">
      <w:pPr>
        <w:spacing w:line="360" w:lineRule="auto"/>
        <w:jc w:val="both"/>
        <w:textAlignment w:val="top"/>
        <w:rPr>
          <w:rFonts w:ascii="Century Gothic" w:eastAsia="Times New Roman" w:hAnsi="Century Gothic" w:cs="Times New Roman"/>
          <w:color w:val="333333"/>
          <w:sz w:val="20"/>
          <w:szCs w:val="20"/>
          <w:bdr w:val="none" w:sz="0" w:space="0" w:color="auto" w:frame="1"/>
          <w:lang w:eastAsia="en-GB"/>
        </w:rPr>
      </w:pPr>
      <w:r w:rsidRPr="00A216E6">
        <w:rPr>
          <w:rFonts w:ascii="Century Gothic" w:eastAsia="Times New Roman" w:hAnsi="Century Gothic" w:cs="Times New Roman"/>
          <w:color w:val="333333"/>
          <w:sz w:val="20"/>
          <w:szCs w:val="20"/>
          <w:bdr w:val="none" w:sz="0" w:space="0" w:color="auto" w:frame="1"/>
          <w:lang w:eastAsia="en-GB"/>
        </w:rPr>
        <w:t>The behaviours you will see around school on a daily basis from staff, pupils and parents reflect these values. They are important to all aspects of our school life, included in our recruitment procedures, inductions and appraisals for staff, as well as our Behaviour Policy.</w:t>
      </w:r>
    </w:p>
    <w:p w14:paraId="47D50DE7" w14:textId="77777777" w:rsidR="007F7B5A" w:rsidRPr="00A216E6" w:rsidRDefault="007F7B5A" w:rsidP="00A216E6">
      <w:pPr>
        <w:spacing w:line="360" w:lineRule="auto"/>
        <w:jc w:val="both"/>
        <w:textAlignment w:val="top"/>
        <w:rPr>
          <w:rFonts w:ascii="Century Gothic" w:eastAsia="Times New Roman" w:hAnsi="Century Gothic" w:cs="Times New Roman"/>
          <w:color w:val="333333"/>
          <w:sz w:val="20"/>
          <w:szCs w:val="20"/>
          <w:bdr w:val="none" w:sz="0" w:space="0" w:color="auto" w:frame="1"/>
          <w:lang w:eastAsia="en-GB"/>
        </w:rPr>
      </w:pPr>
    </w:p>
    <w:p w14:paraId="04D707ED" w14:textId="0124821D" w:rsidR="00835EE8" w:rsidRPr="00A216E6" w:rsidRDefault="00835EE8" w:rsidP="00A216E6">
      <w:pPr>
        <w:pStyle w:val="NormalWeb"/>
        <w:spacing w:before="0" w:beforeAutospacing="0" w:after="0" w:afterAutospacing="0" w:line="360" w:lineRule="auto"/>
        <w:jc w:val="center"/>
        <w:textAlignment w:val="top"/>
        <w:rPr>
          <w:rFonts w:ascii="Century Gothic" w:hAnsi="Century Gothic" w:cs="Calibri"/>
          <w:color w:val="000000"/>
          <w:sz w:val="20"/>
          <w:szCs w:val="20"/>
          <w:bdr w:val="none" w:sz="0" w:space="0" w:color="auto" w:frame="1"/>
        </w:rPr>
      </w:pPr>
      <w:r w:rsidRPr="00A216E6">
        <w:rPr>
          <w:rFonts w:ascii="Century Gothic" w:hAnsi="Century Gothic" w:cs="Calibri"/>
          <w:color w:val="000000"/>
          <w:sz w:val="20"/>
          <w:szCs w:val="20"/>
          <w:bdr w:val="none" w:sz="0" w:space="0" w:color="auto" w:frame="1"/>
        </w:rPr>
        <w:t>At All Saints’, the </w:t>
      </w:r>
      <w:r w:rsidRPr="00A216E6">
        <w:rPr>
          <w:rStyle w:val="Strong"/>
          <w:rFonts w:ascii="Century Gothic" w:hAnsi="Century Gothic" w:cs="Calibri"/>
          <w:color w:val="FF0000"/>
          <w:sz w:val="20"/>
          <w:szCs w:val="20"/>
          <w:bdr w:val="none" w:sz="0" w:space="0" w:color="auto" w:frame="1"/>
        </w:rPr>
        <w:t>children</w:t>
      </w:r>
      <w:r w:rsidRPr="00A216E6">
        <w:rPr>
          <w:rFonts w:ascii="Century Gothic" w:hAnsi="Century Gothic" w:cs="Calibri"/>
          <w:color w:val="000000"/>
          <w:sz w:val="20"/>
          <w:szCs w:val="20"/>
          <w:bdr w:val="none" w:sz="0" w:space="0" w:color="auto" w:frame="1"/>
        </w:rPr>
        <w:t> are at the heart of </w:t>
      </w:r>
      <w:r w:rsidRPr="00A216E6">
        <w:rPr>
          <w:rStyle w:val="Strong"/>
          <w:rFonts w:ascii="Century Gothic" w:hAnsi="Century Gothic" w:cs="Calibri"/>
          <w:color w:val="FF0000"/>
          <w:sz w:val="20"/>
          <w:szCs w:val="20"/>
          <w:bdr w:val="none" w:sz="0" w:space="0" w:color="auto" w:frame="1"/>
        </w:rPr>
        <w:t>EVERYTHING</w:t>
      </w:r>
      <w:r w:rsidRPr="00A216E6">
        <w:rPr>
          <w:rFonts w:ascii="Century Gothic" w:hAnsi="Century Gothic" w:cs="Calibri"/>
          <w:color w:val="000000"/>
          <w:sz w:val="20"/>
          <w:szCs w:val="20"/>
          <w:bdr w:val="none" w:sz="0" w:space="0" w:color="auto" w:frame="1"/>
        </w:rPr>
        <w:t> we do</w:t>
      </w:r>
      <w:r w:rsidR="00DA0A88">
        <w:rPr>
          <w:rFonts w:ascii="Century Gothic" w:hAnsi="Century Gothic" w:cs="Calibri"/>
          <w:color w:val="000000"/>
          <w:sz w:val="20"/>
          <w:szCs w:val="20"/>
          <w:bdr w:val="none" w:sz="0" w:space="0" w:color="auto" w:frame="1"/>
        </w:rPr>
        <w:t xml:space="preserve"> with Christ as our inspiration. </w:t>
      </w:r>
    </w:p>
    <w:p w14:paraId="6CB59FD8" w14:textId="0EC20008" w:rsidR="007F7B5A" w:rsidRPr="00A216E6" w:rsidRDefault="007F7B5A" w:rsidP="00A216E6">
      <w:pPr>
        <w:pStyle w:val="NormalWeb"/>
        <w:spacing w:before="0" w:beforeAutospacing="0" w:after="0" w:afterAutospacing="0" w:line="360" w:lineRule="auto"/>
        <w:jc w:val="center"/>
        <w:textAlignment w:val="top"/>
        <w:rPr>
          <w:rFonts w:ascii="Arial" w:hAnsi="Arial" w:cs="Arial"/>
          <w:color w:val="000000"/>
          <w:sz w:val="20"/>
          <w:szCs w:val="20"/>
        </w:rPr>
      </w:pPr>
    </w:p>
    <w:p w14:paraId="4387EF60" w14:textId="77777777" w:rsidR="007F7B5A" w:rsidRPr="00A216E6" w:rsidRDefault="007F7B5A" w:rsidP="00A216E6">
      <w:pPr>
        <w:pStyle w:val="NormalWeb"/>
        <w:spacing w:before="0" w:beforeAutospacing="0" w:after="0" w:afterAutospacing="0" w:line="360" w:lineRule="auto"/>
        <w:jc w:val="center"/>
        <w:textAlignment w:val="top"/>
        <w:rPr>
          <w:rFonts w:ascii="Arial" w:hAnsi="Arial" w:cs="Arial"/>
          <w:color w:val="000000"/>
          <w:sz w:val="20"/>
          <w:szCs w:val="20"/>
        </w:rPr>
      </w:pPr>
    </w:p>
    <w:p w14:paraId="4857B503" w14:textId="1F53A5E0" w:rsidR="00835EE8" w:rsidRPr="00A216E6" w:rsidRDefault="00835EE8" w:rsidP="00A216E6">
      <w:pPr>
        <w:pStyle w:val="NormalWeb"/>
        <w:spacing w:before="0" w:beforeAutospacing="0" w:after="0" w:afterAutospacing="0" w:line="360" w:lineRule="auto"/>
        <w:jc w:val="both"/>
        <w:textAlignment w:val="top"/>
        <w:rPr>
          <w:rFonts w:ascii="Arial" w:hAnsi="Arial" w:cs="Arial"/>
          <w:color w:val="000000"/>
          <w:sz w:val="20"/>
          <w:szCs w:val="20"/>
        </w:rPr>
      </w:pPr>
      <w:r w:rsidRPr="00A216E6">
        <w:rPr>
          <w:rFonts w:ascii="Century Gothic" w:hAnsi="Century Gothic" w:cs="Calibri"/>
          <w:color w:val="000000"/>
          <w:sz w:val="20"/>
          <w:szCs w:val="20"/>
          <w:bdr w:val="none" w:sz="0" w:space="0" w:color="auto" w:frame="1"/>
        </w:rPr>
        <w:t>Our vision is that all our children develop positive, high aspirations for their futures as we enable them to grow in </w:t>
      </w:r>
      <w:r w:rsidRPr="00A216E6">
        <w:rPr>
          <w:rStyle w:val="Strong"/>
          <w:rFonts w:ascii="Century Gothic" w:hAnsi="Century Gothic" w:cs="Calibri"/>
          <w:color w:val="FFC000"/>
          <w:sz w:val="20"/>
          <w:szCs w:val="20"/>
          <w:bdr w:val="none" w:sz="0" w:space="0" w:color="auto" w:frame="1"/>
        </w:rPr>
        <w:t>faith</w:t>
      </w:r>
      <w:r w:rsidRPr="00A216E6">
        <w:rPr>
          <w:rFonts w:ascii="Century Gothic" w:hAnsi="Century Gothic" w:cs="Calibri"/>
          <w:color w:val="000000"/>
          <w:sz w:val="20"/>
          <w:szCs w:val="20"/>
          <w:bdr w:val="none" w:sz="0" w:space="0" w:color="auto" w:frame="1"/>
        </w:rPr>
        <w:t>, </w:t>
      </w:r>
      <w:r w:rsidRPr="00A216E6">
        <w:rPr>
          <w:rStyle w:val="Strong"/>
          <w:rFonts w:ascii="Century Gothic" w:hAnsi="Century Gothic" w:cs="Calibri"/>
          <w:color w:val="00B0F0"/>
          <w:sz w:val="20"/>
          <w:szCs w:val="20"/>
          <w:bdr w:val="none" w:sz="0" w:space="0" w:color="auto" w:frame="1"/>
        </w:rPr>
        <w:t>love</w:t>
      </w:r>
      <w:r w:rsidRPr="00A216E6">
        <w:rPr>
          <w:rFonts w:ascii="Century Gothic" w:hAnsi="Century Gothic" w:cs="Calibri"/>
          <w:color w:val="000000"/>
          <w:sz w:val="20"/>
          <w:szCs w:val="20"/>
          <w:bdr w:val="none" w:sz="0" w:space="0" w:color="auto" w:frame="1"/>
        </w:rPr>
        <w:t>, </w:t>
      </w:r>
      <w:r w:rsidRPr="00A216E6">
        <w:rPr>
          <w:rStyle w:val="Strong"/>
          <w:rFonts w:ascii="Century Gothic" w:hAnsi="Century Gothic" w:cs="Calibri"/>
          <w:color w:val="7030A0"/>
          <w:sz w:val="20"/>
          <w:szCs w:val="20"/>
          <w:bdr w:val="none" w:sz="0" w:space="0" w:color="auto" w:frame="1"/>
        </w:rPr>
        <w:t>confidence</w:t>
      </w:r>
      <w:r w:rsidRPr="00A216E6">
        <w:rPr>
          <w:rFonts w:ascii="Century Gothic" w:hAnsi="Century Gothic" w:cs="Calibri"/>
          <w:color w:val="000000"/>
          <w:sz w:val="20"/>
          <w:szCs w:val="20"/>
          <w:bdr w:val="none" w:sz="0" w:space="0" w:color="auto" w:frame="1"/>
        </w:rPr>
        <w:t> and </w:t>
      </w:r>
      <w:r w:rsidRPr="00A216E6">
        <w:rPr>
          <w:rStyle w:val="Strong"/>
          <w:rFonts w:ascii="Century Gothic" w:hAnsi="Century Gothic" w:cs="Calibri"/>
          <w:color w:val="92D050"/>
          <w:sz w:val="20"/>
          <w:szCs w:val="20"/>
          <w:bdr w:val="none" w:sz="0" w:space="0" w:color="auto" w:frame="1"/>
        </w:rPr>
        <w:t>self-belief</w:t>
      </w:r>
      <w:r w:rsidRPr="00A216E6">
        <w:rPr>
          <w:rFonts w:ascii="Century Gothic" w:hAnsi="Century Gothic" w:cs="Calibri"/>
          <w:color w:val="000000"/>
          <w:sz w:val="20"/>
          <w:szCs w:val="20"/>
          <w:bdr w:val="none" w:sz="0" w:space="0" w:color="auto" w:frame="1"/>
        </w:rPr>
        <w:t>. We do this by providing challenge in their learning, in a </w:t>
      </w:r>
      <w:r w:rsidRPr="00A216E6">
        <w:rPr>
          <w:rStyle w:val="Strong"/>
          <w:rFonts w:ascii="Century Gothic" w:hAnsi="Century Gothic" w:cs="Calibri"/>
          <w:color w:val="FF0000"/>
          <w:sz w:val="20"/>
          <w:szCs w:val="20"/>
          <w:bdr w:val="none" w:sz="0" w:space="0" w:color="auto" w:frame="1"/>
        </w:rPr>
        <w:t>‘growth mindset’</w:t>
      </w:r>
      <w:r w:rsidRPr="00A216E6">
        <w:rPr>
          <w:rFonts w:ascii="Century Gothic" w:hAnsi="Century Gothic" w:cs="Calibri"/>
          <w:color w:val="000000"/>
          <w:sz w:val="20"/>
          <w:szCs w:val="20"/>
          <w:bdr w:val="none" w:sz="0" w:space="0" w:color="auto" w:frame="1"/>
        </w:rPr>
        <w:t> culture, where everyone feels safe to learn by ‘having a go’ and, crucially, where they feel </w:t>
      </w:r>
      <w:r w:rsidRPr="00A216E6">
        <w:rPr>
          <w:rStyle w:val="Strong"/>
          <w:rFonts w:ascii="Century Gothic" w:hAnsi="Century Gothic" w:cs="Calibri"/>
          <w:color w:val="0070C0"/>
          <w:sz w:val="20"/>
          <w:szCs w:val="20"/>
          <w:bdr w:val="none" w:sz="0" w:space="0" w:color="auto" w:frame="1"/>
        </w:rPr>
        <w:t>‘safe to fail’</w:t>
      </w:r>
      <w:r w:rsidR="00DA0A88">
        <w:rPr>
          <w:rFonts w:ascii="Century Gothic" w:hAnsi="Century Gothic" w:cs="Calibri"/>
          <w:color w:val="000000"/>
          <w:sz w:val="20"/>
          <w:szCs w:val="20"/>
          <w:bdr w:val="none" w:sz="0" w:space="0" w:color="auto" w:frame="1"/>
        </w:rPr>
        <w:t xml:space="preserve">. </w:t>
      </w:r>
      <w:r w:rsidRPr="00A216E6">
        <w:rPr>
          <w:rFonts w:ascii="Century Gothic" w:hAnsi="Century Gothic" w:cs="Calibri"/>
          <w:color w:val="000000"/>
          <w:sz w:val="20"/>
          <w:szCs w:val="20"/>
          <w:bdr w:val="none" w:sz="0" w:space="0" w:color="auto" w:frame="1"/>
        </w:rPr>
        <w:t xml:space="preserve"> </w:t>
      </w:r>
      <w:r w:rsidR="00DA0A88">
        <w:rPr>
          <w:rFonts w:ascii="Century Gothic" w:hAnsi="Century Gothic" w:cs="Calibri"/>
          <w:color w:val="000000"/>
          <w:sz w:val="20"/>
          <w:szCs w:val="20"/>
          <w:bdr w:val="none" w:sz="0" w:space="0" w:color="auto" w:frame="1"/>
        </w:rPr>
        <w:t>I</w:t>
      </w:r>
      <w:r w:rsidRPr="00A216E6">
        <w:rPr>
          <w:rFonts w:ascii="Century Gothic" w:hAnsi="Century Gothic" w:cs="Calibri"/>
          <w:color w:val="000000"/>
          <w:sz w:val="20"/>
          <w:szCs w:val="20"/>
          <w:bdr w:val="none" w:sz="0" w:space="0" w:color="auto" w:frame="1"/>
        </w:rPr>
        <w:t>t is by making mistakes and persevering that we truly learn.</w:t>
      </w:r>
    </w:p>
    <w:p w14:paraId="67C80A7B" w14:textId="77777777" w:rsidR="00835EE8" w:rsidRPr="00A216E6" w:rsidRDefault="00835EE8" w:rsidP="00A216E6">
      <w:pPr>
        <w:pStyle w:val="NormalWeb"/>
        <w:spacing w:before="0" w:beforeAutospacing="0" w:after="0" w:afterAutospacing="0" w:line="360" w:lineRule="auto"/>
        <w:jc w:val="both"/>
        <w:textAlignment w:val="top"/>
        <w:rPr>
          <w:rFonts w:ascii="Arial" w:hAnsi="Arial" w:cs="Arial"/>
          <w:color w:val="000000"/>
          <w:sz w:val="20"/>
          <w:szCs w:val="20"/>
        </w:rPr>
      </w:pPr>
      <w:r w:rsidRPr="00A216E6">
        <w:rPr>
          <w:rFonts w:ascii="Century Gothic" w:hAnsi="Century Gothic" w:cs="Calibri"/>
          <w:color w:val="000000"/>
          <w:sz w:val="20"/>
          <w:szCs w:val="20"/>
          <w:bdr w:val="none" w:sz="0" w:space="0" w:color="auto" w:frame="1"/>
        </w:rPr>
        <w:t>Everyone who works with our children is determined to enable them to grow in their sense of Christian spirituality and appreciation of: each other; the people around them; the natural environment, and their developing sense of purpose in these early stages of their life journeys. We are determined that the children have a deep sense of self appreciation too, that they value themselves and the contribution they make now and can see themselves making in the future.</w:t>
      </w:r>
    </w:p>
    <w:p w14:paraId="0046FB16" w14:textId="77777777" w:rsidR="00835EE8" w:rsidRPr="00A216E6" w:rsidRDefault="00835EE8" w:rsidP="00A216E6">
      <w:pPr>
        <w:pStyle w:val="NormalWeb"/>
        <w:spacing w:before="0" w:beforeAutospacing="0" w:after="0" w:afterAutospacing="0" w:line="360" w:lineRule="auto"/>
        <w:textAlignment w:val="top"/>
        <w:rPr>
          <w:rFonts w:ascii="Arial" w:hAnsi="Arial" w:cs="Arial"/>
          <w:color w:val="000000"/>
          <w:sz w:val="20"/>
          <w:szCs w:val="20"/>
        </w:rPr>
      </w:pPr>
      <w:r w:rsidRPr="00A216E6">
        <w:rPr>
          <w:rFonts w:ascii="Arial" w:hAnsi="Arial" w:cs="Arial"/>
          <w:color w:val="000000"/>
          <w:sz w:val="20"/>
          <w:szCs w:val="20"/>
        </w:rPr>
        <w:t> </w:t>
      </w:r>
    </w:p>
    <w:p w14:paraId="3E1B2BC5" w14:textId="77777777" w:rsidR="00835EE8" w:rsidRPr="00A216E6" w:rsidRDefault="00835EE8" w:rsidP="00A216E6">
      <w:pPr>
        <w:pStyle w:val="NormalWeb"/>
        <w:spacing w:before="0" w:beforeAutospacing="0" w:after="0" w:afterAutospacing="0" w:line="360" w:lineRule="auto"/>
        <w:jc w:val="both"/>
        <w:textAlignment w:val="top"/>
        <w:rPr>
          <w:rFonts w:ascii="Arial" w:hAnsi="Arial" w:cs="Arial"/>
          <w:color w:val="000000"/>
          <w:sz w:val="20"/>
          <w:szCs w:val="20"/>
        </w:rPr>
      </w:pPr>
      <w:r w:rsidRPr="00A216E6">
        <w:rPr>
          <w:rFonts w:ascii="Century Gothic" w:hAnsi="Century Gothic" w:cs="Calibri"/>
          <w:color w:val="000000"/>
          <w:sz w:val="20"/>
          <w:szCs w:val="20"/>
          <w:bdr w:val="none" w:sz="0" w:space="0" w:color="auto" w:frame="1"/>
        </w:rPr>
        <w:t>All aspects of school life are designed to inspire confident, motivated, collaborative, as well as independent learners and equip them with the skills necessary to thrive in an increasingly complex and changing world – with God by their side.</w:t>
      </w:r>
    </w:p>
    <w:p w14:paraId="336B07ED" w14:textId="77777777" w:rsidR="00835EE8" w:rsidRPr="00A216E6" w:rsidRDefault="00835EE8"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w:t>
      </w:r>
    </w:p>
    <w:p w14:paraId="2C1BCB6B" w14:textId="77777777" w:rsidR="00835EE8" w:rsidRPr="00A216E6" w:rsidRDefault="00835EE8" w:rsidP="00A216E6">
      <w:pPr>
        <w:pStyle w:val="NormalWeb"/>
        <w:spacing w:before="0" w:beforeAutospacing="0" w:after="0" w:afterAutospacing="0" w:line="360" w:lineRule="auto"/>
        <w:jc w:val="both"/>
        <w:textAlignment w:val="top"/>
        <w:rPr>
          <w:rFonts w:ascii="Century Gothic" w:hAnsi="Century Gothic" w:cs="Calibri"/>
          <w:color w:val="000000"/>
          <w:sz w:val="20"/>
          <w:szCs w:val="20"/>
          <w:bdr w:val="none" w:sz="0" w:space="0" w:color="auto" w:frame="1"/>
        </w:rPr>
      </w:pPr>
      <w:r w:rsidRPr="00A216E6">
        <w:rPr>
          <w:rFonts w:ascii="Century Gothic" w:hAnsi="Century Gothic" w:cs="Calibri"/>
          <w:color w:val="000000"/>
          <w:sz w:val="20"/>
          <w:szCs w:val="20"/>
          <w:bdr w:val="none" w:sz="0" w:space="0" w:color="auto" w:frame="1"/>
        </w:rPr>
        <w:t>Our school values each and every individual for their uniqueness, celebrating and validating individual gifts and talents. It is a dynamic and forward-facing place, but equally a special place that remembers to enjoy the experience of today. We aim for everyone who works here to have a clear sense of where they are now, where they would like to get to and how they are going to get there.</w:t>
      </w:r>
    </w:p>
    <w:p w14:paraId="415783D0" w14:textId="77777777" w:rsidR="00835EE8" w:rsidRPr="00A216E6" w:rsidRDefault="00835EE8"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5568A864" w14:textId="77777777" w:rsidR="00835EE8" w:rsidRPr="00A216E6" w:rsidRDefault="00835EE8" w:rsidP="00A216E6">
      <w:pPr>
        <w:spacing w:after="0" w:line="360" w:lineRule="auto"/>
        <w:jc w:val="both"/>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We are proud to be an inclusive school and we work hard to support all our children, ensuring that the necessary provision, adjustments and resources are put into place for those pupils that have specific educational needs.</w:t>
      </w:r>
    </w:p>
    <w:p w14:paraId="2B10D866" w14:textId="77777777" w:rsidR="00835EE8" w:rsidRPr="00A216E6" w:rsidRDefault="00835EE8" w:rsidP="00A216E6">
      <w:pPr>
        <w:spacing w:after="0" w:line="360" w:lineRule="auto"/>
        <w:jc w:val="both"/>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All learners are enabled to reach their full potential and by providing an environment where barriers to learning are reduced to a minimum, we help them to feel respected, confident and therefore able to succeed.</w:t>
      </w:r>
    </w:p>
    <w:p w14:paraId="404A9340" w14:textId="77777777" w:rsidR="00835EE8" w:rsidRPr="00A216E6" w:rsidRDefault="00835EE8" w:rsidP="00A216E6">
      <w:pPr>
        <w:spacing w:after="0" w:line="360" w:lineRule="auto"/>
        <w:jc w:val="both"/>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We are keen to encourage effective partnerships with all our parents/carers, recognising the key role they play in encouraging their child to have a growth mindset, aim high and achieve their very best.</w:t>
      </w:r>
    </w:p>
    <w:p w14:paraId="07FFE20F" w14:textId="77777777" w:rsidR="00835EE8" w:rsidRPr="00A216E6" w:rsidRDefault="00835EE8" w:rsidP="00A216E6">
      <w:pPr>
        <w:spacing w:after="0" w:line="360" w:lineRule="auto"/>
        <w:jc w:val="both"/>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lastRenderedPageBreak/>
        <w:t xml:space="preserve">We value the importance of making links with specialists from the wider community, exploring and developing ways to enable their involvement. Through </w:t>
      </w:r>
      <w:r w:rsidR="008337A2" w:rsidRPr="00A216E6">
        <w:rPr>
          <w:rFonts w:ascii="Century Gothic" w:eastAsia="Times New Roman" w:hAnsi="Century Gothic" w:cs="Arial"/>
          <w:color w:val="000000"/>
          <w:sz w:val="20"/>
          <w:szCs w:val="20"/>
          <w:lang w:eastAsia="en-GB"/>
        </w:rPr>
        <w:t>t</w:t>
      </w:r>
      <w:r w:rsidRPr="00A216E6">
        <w:rPr>
          <w:rFonts w:ascii="Century Gothic" w:eastAsia="Times New Roman" w:hAnsi="Century Gothic" w:cs="Arial"/>
          <w:color w:val="000000"/>
          <w:sz w:val="20"/>
          <w:szCs w:val="20"/>
          <w:lang w:eastAsia="en-GB"/>
        </w:rPr>
        <w:t>he application of the SEND policy, we aim to;</w:t>
      </w:r>
    </w:p>
    <w:p w14:paraId="7E900AD3" w14:textId="77777777" w:rsidR="00835EE8" w:rsidRPr="00A216E6" w:rsidRDefault="00835EE8" w:rsidP="00A216E6">
      <w:pPr>
        <w:spacing w:after="0" w:line="360" w:lineRule="auto"/>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 </w:t>
      </w:r>
    </w:p>
    <w:p w14:paraId="76FC3563" w14:textId="670F37CC"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Ensure the school fulfils the requirements of The code of Practice for SEN</w:t>
      </w:r>
      <w:r w:rsidR="008337A2" w:rsidRPr="00A216E6">
        <w:rPr>
          <w:rFonts w:ascii="Century Gothic" w:eastAsia="Times New Roman" w:hAnsi="Century Gothic" w:cs="Arial"/>
          <w:color w:val="000000"/>
          <w:sz w:val="20"/>
          <w:szCs w:val="20"/>
          <w:lang w:eastAsia="en-GB"/>
        </w:rPr>
        <w:t>D</w:t>
      </w:r>
      <w:r w:rsidRPr="00A216E6">
        <w:rPr>
          <w:rFonts w:ascii="Century Gothic" w:eastAsia="Times New Roman" w:hAnsi="Century Gothic" w:cs="Arial"/>
          <w:color w:val="000000"/>
          <w:sz w:val="20"/>
          <w:szCs w:val="20"/>
          <w:lang w:eastAsia="en-GB"/>
        </w:rPr>
        <w:t xml:space="preserve"> (DfE 2015) and The Equality Act 2010</w:t>
      </w:r>
      <w:r w:rsidR="00DA0A88">
        <w:rPr>
          <w:rFonts w:ascii="Century Gothic" w:eastAsia="Times New Roman" w:hAnsi="Century Gothic" w:cs="Arial"/>
          <w:color w:val="000000"/>
          <w:sz w:val="20"/>
          <w:szCs w:val="20"/>
          <w:lang w:eastAsia="en-GB"/>
        </w:rPr>
        <w:t>.</w:t>
      </w:r>
    </w:p>
    <w:p w14:paraId="4499172B" w14:textId="4DDC7A81"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Ensure the earliest possible identification of an additional need</w:t>
      </w:r>
      <w:r w:rsidR="00DA0A88">
        <w:rPr>
          <w:rFonts w:ascii="Century Gothic" w:eastAsia="Times New Roman" w:hAnsi="Century Gothic" w:cs="Arial"/>
          <w:color w:val="000000"/>
          <w:sz w:val="20"/>
          <w:szCs w:val="20"/>
          <w:lang w:eastAsia="en-GB"/>
        </w:rPr>
        <w:t>.</w:t>
      </w:r>
    </w:p>
    <w:p w14:paraId="401A9E5E" w14:textId="1E548833"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Involve parents as partners in the additional needs process</w:t>
      </w:r>
      <w:r w:rsidR="00DA0A88">
        <w:rPr>
          <w:rFonts w:ascii="Century Gothic" w:eastAsia="Times New Roman" w:hAnsi="Century Gothic" w:cs="Arial"/>
          <w:color w:val="000000"/>
          <w:sz w:val="20"/>
          <w:szCs w:val="20"/>
          <w:lang w:eastAsia="en-GB"/>
        </w:rPr>
        <w:t>.</w:t>
      </w:r>
    </w:p>
    <w:p w14:paraId="583A5C81" w14:textId="1FE9FA05"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 xml:space="preserve">Regularly monitor and review each child's progress and take appropriate </w:t>
      </w:r>
      <w:r w:rsidR="00DA0A88">
        <w:rPr>
          <w:rFonts w:ascii="Century Gothic" w:eastAsia="Times New Roman" w:hAnsi="Century Gothic" w:cs="Arial"/>
          <w:color w:val="000000"/>
          <w:sz w:val="20"/>
          <w:szCs w:val="20"/>
          <w:lang w:eastAsia="en-GB"/>
        </w:rPr>
        <w:t xml:space="preserve">action when necessary. </w:t>
      </w:r>
    </w:p>
    <w:p w14:paraId="51FBB154" w14:textId="6E29520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Make clear partnerships with outside agencies and support facilities</w:t>
      </w:r>
      <w:r w:rsidR="00DA0A88">
        <w:rPr>
          <w:rFonts w:ascii="Century Gothic" w:eastAsia="Times New Roman" w:hAnsi="Century Gothic" w:cs="Arial"/>
          <w:color w:val="000000"/>
          <w:sz w:val="20"/>
          <w:szCs w:val="20"/>
          <w:lang w:eastAsia="en-GB"/>
        </w:rPr>
        <w:t>.</w:t>
      </w:r>
    </w:p>
    <w:p w14:paraId="3FCED602" w14:textId="423CC9EF"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Cater wherever possible for the full range of special needs within school</w:t>
      </w:r>
      <w:r w:rsidR="00DA0A88">
        <w:rPr>
          <w:rFonts w:ascii="Century Gothic" w:eastAsia="Times New Roman" w:hAnsi="Century Gothic" w:cs="Arial"/>
          <w:color w:val="000000"/>
          <w:sz w:val="20"/>
          <w:szCs w:val="20"/>
          <w:lang w:eastAsia="en-GB"/>
        </w:rPr>
        <w:t>.</w:t>
      </w:r>
    </w:p>
    <w:p w14:paraId="7CF4D32E" w14:textId="311BA52D"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To provide support and advice for all staff working with special educational needs</w:t>
      </w:r>
      <w:r w:rsidR="00DA0A88">
        <w:rPr>
          <w:rFonts w:ascii="Century Gothic" w:eastAsia="Times New Roman" w:hAnsi="Century Gothic" w:cs="Arial"/>
          <w:color w:val="000000"/>
          <w:sz w:val="20"/>
          <w:szCs w:val="20"/>
          <w:lang w:eastAsia="en-GB"/>
        </w:rPr>
        <w:t>.</w:t>
      </w:r>
    </w:p>
    <w:p w14:paraId="57567E5A" w14:textId="0C9C708A"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To enable children to move on from us well equipped in both core and foundation subjects and social independence</w:t>
      </w:r>
      <w:r w:rsidR="00DA0A88">
        <w:rPr>
          <w:rFonts w:ascii="Century Gothic" w:eastAsia="Times New Roman" w:hAnsi="Century Gothic" w:cs="Arial"/>
          <w:color w:val="000000"/>
          <w:sz w:val="20"/>
          <w:szCs w:val="20"/>
          <w:lang w:eastAsia="en-GB"/>
        </w:rPr>
        <w:t>.</w:t>
      </w:r>
    </w:p>
    <w:p w14:paraId="2C3A193D" w14:textId="209DD67D" w:rsidR="00835EE8" w:rsidRPr="00A216E6" w:rsidRDefault="00DA0A8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I</w:t>
      </w:r>
      <w:r w:rsidR="00835EE8" w:rsidRPr="00A216E6">
        <w:rPr>
          <w:rFonts w:ascii="Century Gothic" w:eastAsia="Times New Roman" w:hAnsi="Century Gothic" w:cs="Arial"/>
          <w:color w:val="000000"/>
          <w:sz w:val="20"/>
          <w:szCs w:val="20"/>
          <w:lang w:eastAsia="en-GB"/>
        </w:rPr>
        <w:t>nvolve the children in planning and decision making</w:t>
      </w:r>
      <w:r>
        <w:rPr>
          <w:rFonts w:ascii="Century Gothic" w:eastAsia="Times New Roman" w:hAnsi="Century Gothic" w:cs="Arial"/>
          <w:color w:val="000000"/>
          <w:sz w:val="20"/>
          <w:szCs w:val="20"/>
          <w:lang w:eastAsia="en-GB"/>
        </w:rPr>
        <w:t>.</w:t>
      </w:r>
    </w:p>
    <w:p w14:paraId="4BE70B22" w14:textId="77777777" w:rsidR="008337A2" w:rsidRPr="00A216E6" w:rsidRDefault="008337A2" w:rsidP="00A216E6">
      <w:pPr>
        <w:spacing w:after="0" w:line="360" w:lineRule="auto"/>
        <w:textAlignment w:val="top"/>
        <w:rPr>
          <w:rFonts w:ascii="Century Gothic" w:eastAsia="Times New Roman" w:hAnsi="Century Gothic" w:cs="Arial"/>
          <w:color w:val="000000"/>
          <w:sz w:val="20"/>
          <w:szCs w:val="20"/>
          <w:lang w:eastAsia="en-GB"/>
        </w:rPr>
      </w:pPr>
    </w:p>
    <w:p w14:paraId="79A2E63F" w14:textId="77777777" w:rsidR="008337A2" w:rsidRPr="00A216E6" w:rsidRDefault="008337A2" w:rsidP="00A216E6">
      <w:pPr>
        <w:spacing w:after="0" w:line="360" w:lineRule="auto"/>
        <w:textAlignment w:val="top"/>
        <w:rPr>
          <w:rFonts w:ascii="Century Gothic" w:eastAsia="Times New Roman" w:hAnsi="Century Gothic" w:cs="Arial"/>
          <w:color w:val="000000"/>
          <w:sz w:val="20"/>
          <w:szCs w:val="20"/>
          <w:lang w:eastAsia="en-GB"/>
        </w:rPr>
      </w:pPr>
    </w:p>
    <w:p w14:paraId="7968095A" w14:textId="77777777" w:rsidR="008337A2" w:rsidRPr="00A216E6" w:rsidRDefault="008337A2" w:rsidP="00A216E6">
      <w:pPr>
        <w:spacing w:after="0" w:line="360" w:lineRule="auto"/>
        <w:textAlignment w:val="top"/>
        <w:rPr>
          <w:rFonts w:ascii="Century Gothic" w:eastAsia="Times New Roman" w:hAnsi="Century Gothic" w:cs="Arial"/>
          <w:color w:val="000000"/>
          <w:sz w:val="20"/>
          <w:szCs w:val="20"/>
          <w:lang w:eastAsia="en-GB"/>
        </w:rPr>
      </w:pPr>
    </w:p>
    <w:p w14:paraId="273BB550" w14:textId="77777777" w:rsidR="008337A2" w:rsidRPr="00A216E6" w:rsidRDefault="008337A2" w:rsidP="00A216E6">
      <w:pPr>
        <w:spacing w:after="0" w:line="360" w:lineRule="auto"/>
        <w:textAlignment w:val="top"/>
        <w:rPr>
          <w:rFonts w:ascii="Century Gothic" w:eastAsia="Times New Roman" w:hAnsi="Century Gothic" w:cs="Arial"/>
          <w:color w:val="000000"/>
          <w:sz w:val="20"/>
          <w:szCs w:val="20"/>
          <w:lang w:eastAsia="en-GB"/>
        </w:rPr>
      </w:pPr>
    </w:p>
    <w:p w14:paraId="38A77C07" w14:textId="5DFFE758" w:rsidR="008337A2" w:rsidRPr="00A216E6" w:rsidRDefault="008337A2" w:rsidP="00A216E6">
      <w:pPr>
        <w:spacing w:after="0" w:line="360" w:lineRule="auto"/>
        <w:textAlignment w:val="top"/>
        <w:rPr>
          <w:rFonts w:ascii="Century Gothic" w:eastAsia="Times New Roman" w:hAnsi="Century Gothic" w:cs="Arial"/>
          <w:b/>
          <w:color w:val="000000"/>
          <w:sz w:val="20"/>
          <w:szCs w:val="20"/>
          <w:u w:val="single"/>
          <w:lang w:eastAsia="en-GB"/>
        </w:rPr>
      </w:pPr>
      <w:r w:rsidRPr="00A216E6">
        <w:rPr>
          <w:rFonts w:ascii="Century Gothic" w:eastAsia="Times New Roman" w:hAnsi="Century Gothic" w:cs="Arial"/>
          <w:b/>
          <w:color w:val="000000"/>
          <w:sz w:val="20"/>
          <w:szCs w:val="20"/>
          <w:u w:val="single"/>
          <w:lang w:eastAsia="en-GB"/>
        </w:rPr>
        <w:t xml:space="preserve">Section 2 </w:t>
      </w:r>
    </w:p>
    <w:p w14:paraId="3D5AF5C8" w14:textId="77777777" w:rsidR="00FA362A" w:rsidRPr="00A216E6" w:rsidRDefault="00FA362A" w:rsidP="00A216E6">
      <w:pPr>
        <w:spacing w:after="0" w:line="360" w:lineRule="auto"/>
        <w:textAlignment w:val="top"/>
        <w:rPr>
          <w:rFonts w:ascii="Century Gothic" w:eastAsia="Times New Roman" w:hAnsi="Century Gothic" w:cs="Arial"/>
          <w:b/>
          <w:color w:val="000000"/>
          <w:sz w:val="20"/>
          <w:szCs w:val="20"/>
          <w:u w:val="single"/>
          <w:lang w:eastAsia="en-GB"/>
        </w:rPr>
      </w:pPr>
    </w:p>
    <w:p w14:paraId="0C4DFAB4" w14:textId="17E79282"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Special Educational Needs and Disability Co-ordinator (SENCD</w:t>
      </w:r>
      <w:r w:rsidR="007F7B5A" w:rsidRPr="00A216E6">
        <w:rPr>
          <w:rFonts w:ascii="Century Gothic" w:hAnsi="Century Gothic" w:cs="Arial"/>
          <w:b/>
          <w:color w:val="000000"/>
          <w:sz w:val="20"/>
          <w:szCs w:val="20"/>
          <w:u w:val="single"/>
        </w:rPr>
        <w:t>CO</w:t>
      </w:r>
      <w:r w:rsidRPr="00A216E6">
        <w:rPr>
          <w:rFonts w:ascii="Century Gothic" w:hAnsi="Century Gothic" w:cs="Arial"/>
          <w:b/>
          <w:color w:val="000000"/>
          <w:sz w:val="20"/>
          <w:szCs w:val="20"/>
          <w:u w:val="single"/>
        </w:rPr>
        <w:t xml:space="preserve">) </w:t>
      </w:r>
    </w:p>
    <w:p w14:paraId="29EC3A5A" w14:textId="77777777" w:rsidR="007F7B5A" w:rsidRPr="00A216E6" w:rsidRDefault="007F7B5A"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p>
    <w:p w14:paraId="0739BD40" w14:textId="42C9917B" w:rsidR="00DA0A88" w:rsidRPr="00DA0A88" w:rsidRDefault="008337A2" w:rsidP="007F2020">
      <w:pPr>
        <w:pStyle w:val="NormalWeb"/>
        <w:spacing w:before="0" w:beforeAutospacing="0" w:after="0" w:afterAutospacing="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Mrs Flanagan is the school SENDCO. She </w:t>
      </w:r>
      <w:r w:rsidR="00B06278">
        <w:rPr>
          <w:rFonts w:ascii="Century Gothic" w:hAnsi="Century Gothic" w:cs="Arial"/>
          <w:color w:val="000000"/>
          <w:sz w:val="20"/>
          <w:szCs w:val="20"/>
        </w:rPr>
        <w:t xml:space="preserve">has completed </w:t>
      </w:r>
      <w:r w:rsidRPr="00A216E6">
        <w:rPr>
          <w:rFonts w:ascii="Century Gothic" w:hAnsi="Century Gothic" w:cs="Arial"/>
          <w:color w:val="000000"/>
          <w:sz w:val="20"/>
          <w:szCs w:val="20"/>
        </w:rPr>
        <w:t>the National Award in Special Educational Needs Coordination through MMU. Mrs Flanagan is a qualified teacher and attends regular courses and LEA forums relating to specific areas of need and updates in SEND.</w:t>
      </w:r>
      <w:r w:rsidR="00DA0A88">
        <w:rPr>
          <w:rFonts w:ascii="Century Gothic" w:hAnsi="Century Gothic" w:cs="Arial"/>
          <w:color w:val="000000"/>
          <w:sz w:val="20"/>
          <w:szCs w:val="20"/>
        </w:rPr>
        <w:t xml:space="preserve"> Mrs Flanagan and Mrs Fagan have also completed </w:t>
      </w:r>
      <w:r w:rsidR="00DA0A88" w:rsidRPr="00DA0A88">
        <w:rPr>
          <w:rFonts w:ascii="Century Gothic" w:hAnsi="Century Gothic" w:cs="Arial"/>
          <w:color w:val="000000"/>
          <w:sz w:val="20"/>
          <w:szCs w:val="20"/>
        </w:rPr>
        <w:t xml:space="preserve">the ‘Belong Programme’. This is a joint venture with The University of Chester and Trafford Virtual School. It is increasingly understood that traumatic experiences in childhood can have a profound and long-lasting impact on a young person’s ability to engage successfully in school. Greater understanding of Attachment, Trauma and Mental Health and embedding attachment aware and trauma informed practices can improve attendance, reduce disruptive behaviour and improve well-being. </w:t>
      </w:r>
    </w:p>
    <w:p w14:paraId="359DC389" w14:textId="77777777" w:rsidR="00DA0A88" w:rsidRPr="00A216E6" w:rsidRDefault="00DA0A88"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1CA01FAF"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45EC4E05"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157A00AB"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0478545A" w14:textId="7CF2C202" w:rsidR="008337A2"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1748A4F7" w14:textId="4D69384F"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lastRenderedPageBreak/>
        <w:t xml:space="preserve">Section 3 </w:t>
      </w:r>
    </w:p>
    <w:p w14:paraId="58A21B58" w14:textId="77777777" w:rsidR="00FA362A" w:rsidRPr="00A216E6" w:rsidRDefault="00FA362A"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p>
    <w:p w14:paraId="58ED47E8"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Definition of SEND </w:t>
      </w:r>
    </w:p>
    <w:p w14:paraId="21EC879E"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p>
    <w:p w14:paraId="0A1B874D"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All Saints Catholic Primary School recognises the definitions of Special Educational Needs (SEN) written in the</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Special Educational Needs and Disability Code of Practice: 0 to 25 years (January 2015). This is</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statutory guidance for organisations that work with and support children and young people who have</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special educational needs or disabilities.</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A child or young person has SEN if they have a learning difficulty or disability which calls for special</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educational provision to be made for him or her.</w:t>
      </w:r>
    </w:p>
    <w:p w14:paraId="5D2252B6" w14:textId="77777777" w:rsidR="00CD7CD9"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 child of compulsory school age or a young person has a learning difficulty or disability if he or she:</w:t>
      </w:r>
    </w:p>
    <w:p w14:paraId="08CC03BC"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has a significantly greater difficulty in learning than the majority of others of the same age, or</w:t>
      </w:r>
    </w:p>
    <w:p w14:paraId="15B80131"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has a disability which prevents or hinders him or her from making use of facilities of a kind</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generally provided for others of the same age in mainstream schools or mainstream post-16</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institutions</w:t>
      </w:r>
    </w:p>
    <w:p w14:paraId="4F1269A0"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 special educational need can affect one or more of the following areas:</w:t>
      </w:r>
    </w:p>
    <w:p w14:paraId="106AFB24" w14:textId="28E22D7A"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cognition and learning – this </w:t>
      </w:r>
      <w:r w:rsidR="00A525DC" w:rsidRPr="00A216E6">
        <w:rPr>
          <w:rFonts w:ascii="Century Gothic" w:hAnsi="Century Gothic" w:cs="Arial"/>
          <w:color w:val="000000"/>
          <w:sz w:val="20"/>
          <w:szCs w:val="20"/>
        </w:rPr>
        <w:t>include</w:t>
      </w:r>
      <w:r w:rsidRPr="00A216E6">
        <w:rPr>
          <w:rFonts w:ascii="Century Gothic" w:hAnsi="Century Gothic" w:cs="Arial"/>
          <w:color w:val="000000"/>
          <w:sz w:val="20"/>
          <w:szCs w:val="20"/>
        </w:rPr>
        <w:t xml:space="preserve"> children who have moderate or specific learning</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difficulties, such as dyslexia.</w:t>
      </w:r>
    </w:p>
    <w:p w14:paraId="733149A6"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communication and interaction – this </w:t>
      </w:r>
      <w:r w:rsidR="00CD7CD9" w:rsidRPr="00A216E6">
        <w:rPr>
          <w:rFonts w:ascii="Century Gothic" w:hAnsi="Century Gothic" w:cs="Arial"/>
          <w:color w:val="000000"/>
          <w:sz w:val="20"/>
          <w:szCs w:val="20"/>
        </w:rPr>
        <w:t>include</w:t>
      </w:r>
      <w:r w:rsidRPr="00A216E6">
        <w:rPr>
          <w:rFonts w:ascii="Century Gothic" w:hAnsi="Century Gothic" w:cs="Arial"/>
          <w:color w:val="000000"/>
          <w:sz w:val="20"/>
          <w:szCs w:val="20"/>
        </w:rPr>
        <w:t xml:space="preserve"> children with speech and language delay and</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those with difficulties in social communication.</w:t>
      </w:r>
    </w:p>
    <w:p w14:paraId="44E360A3"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social, emotional and mental health – this includes children who may be withdrawn or</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isolated, disruptive, hyperactive or who lack concentration.</w:t>
      </w:r>
    </w:p>
    <w:p w14:paraId="61FF2674"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physical and sensory issues – this includes children with impairments including hearing or</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visual difficulties, or other physical difficulties, such as dyspraxia – developmental coordination</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delay.</w:t>
      </w:r>
    </w:p>
    <w:p w14:paraId="147316CC"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Children must not be regarded as having a learning difficulty solely because the language of their home is different from the language in which they will be taught.</w:t>
      </w:r>
      <w:r w:rsidRPr="00A216E6">
        <w:rPr>
          <w:rFonts w:ascii="Century Gothic" w:hAnsi="Century Gothic" w:cs="Arial"/>
          <w:color w:val="000000"/>
          <w:sz w:val="20"/>
          <w:szCs w:val="20"/>
        </w:rPr>
        <w:cr/>
      </w:r>
    </w:p>
    <w:p w14:paraId="1E3E3DBE" w14:textId="77777777" w:rsidR="00CD7CD9" w:rsidRPr="00A216E6" w:rsidRDefault="00CD7CD9" w:rsidP="00A216E6">
      <w:pPr>
        <w:pStyle w:val="NormalWeb"/>
        <w:spacing w:after="0" w:line="360" w:lineRule="auto"/>
        <w:jc w:val="both"/>
        <w:textAlignment w:val="top"/>
        <w:rPr>
          <w:rFonts w:ascii="Century Gothic" w:hAnsi="Century Gothic" w:cs="Arial"/>
          <w:color w:val="000000"/>
          <w:sz w:val="20"/>
          <w:szCs w:val="20"/>
        </w:rPr>
      </w:pPr>
    </w:p>
    <w:p w14:paraId="397F458C" w14:textId="77777777" w:rsidR="00FA362A" w:rsidRPr="00A216E6" w:rsidRDefault="00CD7CD9"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Section 4 </w:t>
      </w:r>
    </w:p>
    <w:p w14:paraId="7944DB69" w14:textId="4914AEB6" w:rsidR="008C39A7" w:rsidRPr="00A216E6" w:rsidRDefault="00FA362A"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Responsibilities for co-ordinating SEN provision</w:t>
      </w:r>
    </w:p>
    <w:p w14:paraId="2A8E2524" w14:textId="668F4464" w:rsidR="008C39A7" w:rsidRPr="00A216E6" w:rsidRDefault="008C39A7"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Policy determination</w:t>
      </w:r>
      <w:r w:rsidR="00FA362A"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 xml:space="preserve"> SEN</w:t>
      </w:r>
      <w:r w:rsidR="00FA362A" w:rsidRPr="00A216E6">
        <w:rPr>
          <w:rFonts w:ascii="Century Gothic" w:hAnsi="Century Gothic" w:cs="Arial"/>
          <w:color w:val="000000"/>
          <w:sz w:val="20"/>
          <w:szCs w:val="20"/>
        </w:rPr>
        <w:t>D</w:t>
      </w:r>
      <w:r w:rsidRPr="00A216E6">
        <w:rPr>
          <w:rFonts w:ascii="Century Gothic" w:hAnsi="Century Gothic" w:cs="Arial"/>
          <w:color w:val="000000"/>
          <w:sz w:val="20"/>
          <w:szCs w:val="20"/>
        </w:rPr>
        <w:t>C</w:t>
      </w:r>
      <w:r w:rsidR="00FA362A" w:rsidRPr="00A216E6">
        <w:rPr>
          <w:rFonts w:ascii="Century Gothic" w:hAnsi="Century Gothic" w:cs="Arial"/>
          <w:color w:val="000000"/>
          <w:sz w:val="20"/>
          <w:szCs w:val="20"/>
        </w:rPr>
        <w:t>O</w:t>
      </w:r>
      <w:r w:rsidRPr="00A216E6">
        <w:rPr>
          <w:rFonts w:ascii="Century Gothic" w:hAnsi="Century Gothic" w:cs="Arial"/>
          <w:color w:val="000000"/>
          <w:sz w:val="20"/>
          <w:szCs w:val="20"/>
        </w:rPr>
        <w:t>, Governors and Headteacher</w:t>
      </w:r>
    </w:p>
    <w:p w14:paraId="2A339C96" w14:textId="223650A9" w:rsidR="008C39A7" w:rsidRPr="00A216E6" w:rsidRDefault="008C39A7"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Establishment of appropriate staffing</w:t>
      </w:r>
      <w:r w:rsidR="00FA362A" w:rsidRPr="00A216E6">
        <w:rPr>
          <w:rFonts w:ascii="Century Gothic" w:hAnsi="Century Gothic" w:cs="Arial"/>
          <w:color w:val="000000"/>
          <w:sz w:val="20"/>
          <w:szCs w:val="20"/>
        </w:rPr>
        <w:t>:</w:t>
      </w:r>
      <w:r w:rsidRPr="00A216E6">
        <w:rPr>
          <w:rFonts w:ascii="Century Gothic" w:hAnsi="Century Gothic" w:cs="Arial"/>
          <w:color w:val="000000"/>
          <w:sz w:val="20"/>
          <w:szCs w:val="20"/>
        </w:rPr>
        <w:t xml:space="preserve"> Governors and Headteacher</w:t>
      </w:r>
    </w:p>
    <w:p w14:paraId="55A87398" w14:textId="49B96950" w:rsidR="008C39A7" w:rsidRPr="00A216E6" w:rsidRDefault="008C39A7"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Monitoring work on SEN</w:t>
      </w:r>
      <w:r w:rsidR="00FA362A" w:rsidRPr="00A216E6">
        <w:rPr>
          <w:rFonts w:ascii="Century Gothic" w:hAnsi="Century Gothic" w:cs="Arial"/>
          <w:color w:val="000000"/>
          <w:sz w:val="20"/>
          <w:szCs w:val="20"/>
        </w:rPr>
        <w:t>:</w:t>
      </w:r>
      <w:r w:rsidRPr="00A216E6">
        <w:rPr>
          <w:rFonts w:ascii="Century Gothic" w:hAnsi="Century Gothic" w:cs="Arial"/>
          <w:color w:val="000000"/>
          <w:sz w:val="20"/>
          <w:szCs w:val="20"/>
        </w:rPr>
        <w:t xml:space="preserve"> SEN Governor, Head teacher,</w:t>
      </w:r>
      <w:r w:rsidR="00FA362A"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Deputy Head, SENDC</w:t>
      </w:r>
      <w:r w:rsidR="00FA362A" w:rsidRPr="00A216E6">
        <w:rPr>
          <w:rFonts w:ascii="Century Gothic" w:hAnsi="Century Gothic" w:cs="Arial"/>
          <w:color w:val="000000"/>
          <w:sz w:val="20"/>
          <w:szCs w:val="20"/>
        </w:rPr>
        <w:t>O</w:t>
      </w:r>
    </w:p>
    <w:p w14:paraId="6094EF9B" w14:textId="6D8C0EF1" w:rsidR="008C39A7" w:rsidRPr="00A216E6" w:rsidRDefault="008C39A7"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Day to day operation</w:t>
      </w:r>
      <w:r w:rsidR="00FA362A" w:rsidRPr="00A216E6">
        <w:rPr>
          <w:rFonts w:ascii="Century Gothic" w:hAnsi="Century Gothic" w:cs="Arial"/>
          <w:color w:val="000000"/>
          <w:sz w:val="20"/>
          <w:szCs w:val="20"/>
        </w:rPr>
        <w:t>:</w:t>
      </w:r>
      <w:r w:rsidRPr="00A216E6">
        <w:rPr>
          <w:rFonts w:ascii="Century Gothic" w:hAnsi="Century Gothic" w:cs="Arial"/>
          <w:color w:val="000000"/>
          <w:sz w:val="20"/>
          <w:szCs w:val="20"/>
        </w:rPr>
        <w:t xml:space="preserve"> SEN</w:t>
      </w:r>
      <w:r w:rsidR="00FA362A" w:rsidRPr="00A216E6">
        <w:rPr>
          <w:rFonts w:ascii="Century Gothic" w:hAnsi="Century Gothic" w:cs="Arial"/>
          <w:color w:val="000000"/>
          <w:sz w:val="20"/>
          <w:szCs w:val="20"/>
        </w:rPr>
        <w:t>DCO</w:t>
      </w:r>
    </w:p>
    <w:p w14:paraId="31263195" w14:textId="2148E8B0" w:rsidR="00FA362A" w:rsidRPr="00A216E6" w:rsidRDefault="00FA362A" w:rsidP="00A216E6">
      <w:pPr>
        <w:pStyle w:val="NormalWeb"/>
        <w:spacing w:after="0" w:line="360" w:lineRule="auto"/>
        <w:jc w:val="both"/>
        <w:textAlignment w:val="top"/>
        <w:rPr>
          <w:rFonts w:ascii="Century Gothic" w:hAnsi="Century Gothic" w:cs="Arial"/>
          <w:color w:val="000000"/>
          <w:sz w:val="20"/>
          <w:szCs w:val="20"/>
        </w:rPr>
      </w:pPr>
    </w:p>
    <w:p w14:paraId="05136D53" w14:textId="5555C445" w:rsidR="00FA362A" w:rsidRPr="00A216E6" w:rsidRDefault="00FA362A" w:rsidP="00A216E6">
      <w:pPr>
        <w:pStyle w:val="NormalWeb"/>
        <w:spacing w:after="0" w:line="360" w:lineRule="auto"/>
        <w:jc w:val="both"/>
        <w:textAlignment w:val="top"/>
        <w:rPr>
          <w:rFonts w:ascii="Century Gothic" w:hAnsi="Century Gothic" w:cs="Arial"/>
          <w:color w:val="000000"/>
          <w:sz w:val="20"/>
          <w:szCs w:val="20"/>
        </w:rPr>
      </w:pPr>
    </w:p>
    <w:p w14:paraId="1B62C920" w14:textId="2CB60D1C" w:rsidR="00FA362A" w:rsidRPr="00A216E6" w:rsidRDefault="00FA362A"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Section </w:t>
      </w:r>
      <w:r w:rsidR="00100863" w:rsidRPr="00A216E6">
        <w:rPr>
          <w:rFonts w:ascii="Century Gothic" w:hAnsi="Century Gothic" w:cs="Arial"/>
          <w:b/>
          <w:color w:val="000000"/>
          <w:sz w:val="20"/>
          <w:szCs w:val="20"/>
          <w:u w:val="single"/>
        </w:rPr>
        <w:t>5</w:t>
      </w:r>
      <w:r w:rsidRPr="00A216E6">
        <w:rPr>
          <w:rFonts w:ascii="Century Gothic" w:hAnsi="Century Gothic" w:cs="Arial"/>
          <w:b/>
          <w:color w:val="000000"/>
          <w:sz w:val="20"/>
          <w:szCs w:val="20"/>
          <w:u w:val="single"/>
        </w:rPr>
        <w:t>:</w:t>
      </w:r>
    </w:p>
    <w:p w14:paraId="350B1A0D" w14:textId="652B1B2E" w:rsidR="00FA362A" w:rsidRPr="00A216E6" w:rsidRDefault="00FA362A"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Identification of children with SEND </w:t>
      </w:r>
    </w:p>
    <w:p w14:paraId="28309338" w14:textId="75C15625" w:rsidR="00FA362A" w:rsidRPr="00A216E6" w:rsidRDefault="00FA362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All Saints Catholic Primary School use Trafford’s Graduated Approach document as a guide to their entry criteria for the SEND school register. A copy of this can be found on the Trafford SEND Local Offer or accessed via this link:</w:t>
      </w:r>
    </w:p>
    <w:p w14:paraId="565770F8" w14:textId="2106F697" w:rsidR="00FA362A" w:rsidRPr="00A216E6" w:rsidRDefault="001D2D9E" w:rsidP="00A216E6">
      <w:pPr>
        <w:pStyle w:val="NormalWeb"/>
        <w:spacing w:after="0" w:line="360" w:lineRule="auto"/>
        <w:jc w:val="both"/>
        <w:textAlignment w:val="top"/>
        <w:rPr>
          <w:rFonts w:ascii="Century Gothic" w:hAnsi="Century Gothic" w:cs="Arial"/>
          <w:color w:val="000000"/>
          <w:sz w:val="20"/>
          <w:szCs w:val="20"/>
        </w:rPr>
      </w:pPr>
      <w:hyperlink r:id="rId9" w:history="1">
        <w:r w:rsidR="00FA362A" w:rsidRPr="00A216E6">
          <w:rPr>
            <w:rStyle w:val="Hyperlink"/>
            <w:rFonts w:ascii="Century Gothic" w:hAnsi="Century Gothic" w:cs="Arial"/>
            <w:sz w:val="20"/>
            <w:szCs w:val="20"/>
          </w:rPr>
          <w:t>https://www.trafforddirectory.co.uk/kb5/trafford/fsd/advice.page?id=w-BVbM4r5q4</w:t>
        </w:r>
      </w:hyperlink>
      <w:r w:rsidR="00FA362A" w:rsidRPr="00A216E6">
        <w:rPr>
          <w:rFonts w:ascii="Century Gothic" w:hAnsi="Century Gothic" w:cs="Arial"/>
          <w:color w:val="000000"/>
          <w:sz w:val="20"/>
          <w:szCs w:val="20"/>
        </w:rPr>
        <w:t xml:space="preserve"> </w:t>
      </w:r>
    </w:p>
    <w:p w14:paraId="082D4A3F" w14:textId="0736D2E6" w:rsidR="00FA362A" w:rsidRPr="00A216E6" w:rsidRDefault="00FA362A" w:rsidP="00A216E6">
      <w:pPr>
        <w:pStyle w:val="NormalWeb"/>
        <w:spacing w:line="360" w:lineRule="auto"/>
        <w:rPr>
          <w:rFonts w:ascii="Century Gothic" w:hAnsi="Century Gothic" w:cs="Arial"/>
          <w:color w:val="000000"/>
          <w:sz w:val="20"/>
          <w:szCs w:val="20"/>
        </w:rPr>
      </w:pPr>
      <w:r w:rsidRPr="00A216E6">
        <w:rPr>
          <w:rFonts w:ascii="Century Gothic" w:hAnsi="Century Gothic" w:cs="Arial"/>
          <w:color w:val="000000"/>
          <w:sz w:val="20"/>
          <w:szCs w:val="20"/>
        </w:rPr>
        <w:t>Class teachers make regular observations and assessments of all children in their class for all 4 areas of need; communication and interaction, cognition and learning, social, emotional and mental health and sensory and physical. If children are identified as having difficulties in any of above areas, relevant and appropriate support is put in place.</w:t>
      </w:r>
    </w:p>
    <w:p w14:paraId="4C86058A" w14:textId="77777777" w:rsidR="00FA362A" w:rsidRPr="00A216E6" w:rsidRDefault="00FA362A"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For some children, reasonable adjustments and differentiation in class may not be enough and therefore some children will have access to targeted interventions to support their needs.</w:t>
      </w:r>
    </w:p>
    <w:p w14:paraId="4C8F50E1" w14:textId="70C932A2" w:rsidR="00FA362A" w:rsidRPr="00A216E6" w:rsidRDefault="00FA362A" w:rsidP="00A216E6">
      <w:pPr>
        <w:pStyle w:val="NormalWeb"/>
        <w:spacing w:line="360" w:lineRule="auto"/>
        <w:rPr>
          <w:rFonts w:ascii="Century Gothic" w:hAnsi="Century Gothic" w:cs="Arial"/>
          <w:color w:val="000000"/>
          <w:sz w:val="20"/>
          <w:szCs w:val="20"/>
        </w:rPr>
      </w:pPr>
      <w:r w:rsidRPr="00A216E6">
        <w:rPr>
          <w:rFonts w:ascii="Century Gothic" w:hAnsi="Century Gothic" w:cs="Arial"/>
          <w:color w:val="000000"/>
          <w:sz w:val="20"/>
          <w:szCs w:val="20"/>
        </w:rPr>
        <w:t>We follow Trafford's Graduated Approach and the 4-part cycle of assess, plan, do, review. Children with SEN will be monitored and progress assessed using their Individual Educational Plan (IEP). Communication between school and parents/carers is crucial in addressing a child's needs.</w:t>
      </w:r>
    </w:p>
    <w:p w14:paraId="311EA819" w14:textId="77777777" w:rsidR="00FA362A" w:rsidRPr="00A216E6" w:rsidRDefault="00FA362A" w:rsidP="00A216E6">
      <w:pPr>
        <w:pStyle w:val="NormalWeb"/>
        <w:spacing w:line="360" w:lineRule="auto"/>
        <w:rPr>
          <w:rFonts w:ascii="Century Gothic" w:hAnsi="Century Gothic" w:cs="Arial"/>
          <w:color w:val="000000"/>
          <w:sz w:val="20"/>
          <w:szCs w:val="20"/>
        </w:rPr>
      </w:pPr>
      <w:r w:rsidRPr="00A216E6">
        <w:rPr>
          <w:rFonts w:ascii="Century Gothic" w:hAnsi="Century Gothic" w:cs="Arial"/>
          <w:color w:val="000000"/>
          <w:sz w:val="20"/>
          <w:szCs w:val="20"/>
        </w:rPr>
        <w:lastRenderedPageBreak/>
        <w:t>If the pupil continues to make no or little progress, the Special Educational Needs Co-ordinator (SENCO) works with the class teacher to complete the forms for referrals to outside agencies. Outside agencies may include any number of the following</w:t>
      </w:r>
    </w:p>
    <w:p w14:paraId="00239131"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Specific learning difficulties consultant</w:t>
      </w:r>
    </w:p>
    <w:p w14:paraId="6F85AA90"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Educational psychology service</w:t>
      </w:r>
    </w:p>
    <w:p w14:paraId="75ED4521"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Behaviour support service</w:t>
      </w:r>
    </w:p>
    <w:p w14:paraId="2A820417"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Speech and language therapy service</w:t>
      </w:r>
    </w:p>
    <w:p w14:paraId="58E3BEFF"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Pre-School advisory service</w:t>
      </w:r>
    </w:p>
    <w:p w14:paraId="342311E8"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Social services</w:t>
      </w:r>
    </w:p>
    <w:p w14:paraId="4072BFE2"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Mental health services</w:t>
      </w:r>
    </w:p>
    <w:p w14:paraId="39CADF9D" w14:textId="3E0FE0C9" w:rsidR="00FA362A" w:rsidRPr="00A216E6" w:rsidRDefault="00FA362A"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For a very small number of pupils, in-school support may still not adequately support their needs. At this point an Educational Healthcare Plan (EHCP) can be requested. The purpose of the EHCP is to make special provision to meet the special educational needs of the child, to secure the best possible outcomes for them across education, health and social care and as they get older prepare them for adulthood. Children with EHCP's have annual reviews in order to review the appropriateness of the provision and to recommend to the local authority whether any changes need to be made.</w:t>
      </w:r>
    </w:p>
    <w:p w14:paraId="022F45E8" w14:textId="6A998250" w:rsidR="00100863" w:rsidRPr="00A216E6" w:rsidRDefault="00100863" w:rsidP="00A216E6">
      <w:pPr>
        <w:pStyle w:val="NormalWeb"/>
        <w:spacing w:line="360" w:lineRule="auto"/>
        <w:jc w:val="both"/>
        <w:rPr>
          <w:rFonts w:ascii="Century Gothic" w:hAnsi="Century Gothic" w:cs="Arial"/>
          <w:color w:val="000000"/>
          <w:sz w:val="20"/>
          <w:szCs w:val="20"/>
        </w:rPr>
      </w:pPr>
    </w:p>
    <w:p w14:paraId="317FCC1D"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There are a number of ways in which a child’s needs may be identified:</w:t>
      </w:r>
    </w:p>
    <w:p w14:paraId="0EC64EE7" w14:textId="77777777" w:rsidR="00100863" w:rsidRPr="00A216E6" w:rsidRDefault="00100863" w:rsidP="00A216E6">
      <w:pPr>
        <w:pStyle w:val="NormalWeb"/>
        <w:spacing w:line="360" w:lineRule="auto"/>
        <w:jc w:val="both"/>
        <w:rPr>
          <w:rFonts w:ascii="Century Gothic" w:hAnsi="Century Gothic" w:cs="Arial"/>
          <w:b/>
          <w:color w:val="000000"/>
          <w:sz w:val="20"/>
          <w:szCs w:val="20"/>
        </w:rPr>
      </w:pPr>
      <w:r w:rsidRPr="00A216E6">
        <w:rPr>
          <w:rFonts w:ascii="Century Gothic" w:hAnsi="Century Gothic" w:cs="Arial"/>
          <w:b/>
          <w:color w:val="000000"/>
          <w:sz w:val="20"/>
          <w:szCs w:val="20"/>
        </w:rPr>
        <w:t>a) In the Early Years (EYFS)</w:t>
      </w:r>
    </w:p>
    <w:p w14:paraId="68CDA9A4"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Liaison with any of the following may identify any special educational need:</w:t>
      </w:r>
    </w:p>
    <w:p w14:paraId="173CA2FB"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Parents/carers</w:t>
      </w:r>
    </w:p>
    <w:p w14:paraId="3D7DF4E5" w14:textId="1FEB0C1E"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Trafford SENAS (Special Educational Needs Advisory Service)</w:t>
      </w:r>
    </w:p>
    <w:p w14:paraId="4C8CD839"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SALT - Speech and Language Therapists</w:t>
      </w:r>
    </w:p>
    <w:p w14:paraId="524FF0B3"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Health diagnosis through medical</w:t>
      </w:r>
    </w:p>
    <w:p w14:paraId="5FD1F5BE"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Previous nursery settings</w:t>
      </w:r>
    </w:p>
    <w:p w14:paraId="14CD5763"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Baseline assessments</w:t>
      </w:r>
    </w:p>
    <w:p w14:paraId="249E30E1"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Teacher and teaching assistant observations</w:t>
      </w:r>
    </w:p>
    <w:p w14:paraId="63C5FF41"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lastRenderedPageBreak/>
        <w:t>• School nurse visits</w:t>
      </w:r>
    </w:p>
    <w:p w14:paraId="3DDE4072" w14:textId="77777777" w:rsidR="00100863" w:rsidRPr="00A216E6" w:rsidRDefault="00100863" w:rsidP="00A216E6">
      <w:pPr>
        <w:pStyle w:val="NormalWeb"/>
        <w:spacing w:line="360" w:lineRule="auto"/>
        <w:jc w:val="both"/>
        <w:rPr>
          <w:rFonts w:ascii="Century Gothic" w:hAnsi="Century Gothic" w:cs="Arial"/>
          <w:b/>
          <w:color w:val="000000"/>
          <w:sz w:val="20"/>
          <w:szCs w:val="20"/>
        </w:rPr>
      </w:pPr>
      <w:r w:rsidRPr="00A216E6">
        <w:rPr>
          <w:rFonts w:ascii="Century Gothic" w:hAnsi="Century Gothic" w:cs="Arial"/>
          <w:b/>
          <w:color w:val="000000"/>
          <w:sz w:val="20"/>
          <w:szCs w:val="20"/>
        </w:rPr>
        <w:t>b) KS1 and KS2 – from 4 years to 11 years</w:t>
      </w:r>
    </w:p>
    <w:p w14:paraId="125B3B78"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Parents concerns</w:t>
      </w:r>
    </w:p>
    <w:p w14:paraId="51052D34"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Pupil making little or no progress – Tracked half-termly (more frequently, if required)</w:t>
      </w:r>
    </w:p>
    <w:p w14:paraId="4EA41016"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Pupil demonstrating difficulty in developing literacy or numeracy skills</w:t>
      </w:r>
    </w:p>
    <w:p w14:paraId="070A00ED"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Showing persistent emotional/ behavioural difficulties</w:t>
      </w:r>
    </w:p>
    <w:p w14:paraId="25D22AEA"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Observed to have sensory/physical problems</w:t>
      </w:r>
    </w:p>
    <w:p w14:paraId="0AC509EF"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Experience communication and/or interaction difficulties</w:t>
      </w:r>
    </w:p>
    <w:p w14:paraId="441ACEC5"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Class teacher will carefully monitor and gather evidence through observations</w:t>
      </w:r>
    </w:p>
    <w:p w14:paraId="537B3734"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Standardised test scores</w:t>
      </w:r>
    </w:p>
    <w:p w14:paraId="1E291746" w14:textId="7DB12B3C"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Appropriate tests, e.g. spelling, reading, numeracy</w:t>
      </w:r>
      <w:r w:rsidRPr="00A216E6">
        <w:rPr>
          <w:rFonts w:ascii="Century Gothic" w:hAnsi="Century Gothic" w:cs="Arial"/>
          <w:color w:val="000000"/>
          <w:sz w:val="20"/>
          <w:szCs w:val="20"/>
        </w:rPr>
        <w:cr/>
      </w:r>
    </w:p>
    <w:p w14:paraId="10D4858D" w14:textId="6687603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c) More detailed assessments may be completed, with the consent of the parents, by any of the following: Class teacher, a Speech Therapist, Physiotherapist, an Educational Psychologist, or a member of the Trafford SEN advisory Service (SENAS). The school has good links with many outside agencies who can support us in our assessment of children – see below.</w:t>
      </w:r>
    </w:p>
    <w:p w14:paraId="72830FCB" w14:textId="77777777" w:rsidR="007F7B5A" w:rsidRPr="00A216E6" w:rsidRDefault="007F7B5A" w:rsidP="00A216E6">
      <w:pPr>
        <w:pStyle w:val="NormalWeb"/>
        <w:spacing w:line="360" w:lineRule="auto"/>
        <w:jc w:val="both"/>
        <w:rPr>
          <w:rFonts w:ascii="Century Gothic" w:hAnsi="Century Gothic" w:cs="Arial"/>
          <w:color w:val="000000"/>
          <w:sz w:val="20"/>
          <w:szCs w:val="20"/>
        </w:rPr>
      </w:pPr>
    </w:p>
    <w:p w14:paraId="184AF23F" w14:textId="77777777" w:rsidR="00100863" w:rsidRPr="00A216E6" w:rsidRDefault="00100863" w:rsidP="00A216E6">
      <w:pPr>
        <w:pStyle w:val="NormalWeb"/>
        <w:spacing w:line="360" w:lineRule="auto"/>
        <w:jc w:val="both"/>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Section 6;</w:t>
      </w:r>
    </w:p>
    <w:p w14:paraId="1C6D3601" w14:textId="4BF1DA27" w:rsidR="00100863" w:rsidRPr="00A216E6" w:rsidRDefault="00100863" w:rsidP="00A216E6">
      <w:pPr>
        <w:pStyle w:val="NormalWeb"/>
        <w:spacing w:line="360" w:lineRule="auto"/>
        <w:jc w:val="both"/>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Links with outside agencies </w:t>
      </w:r>
    </w:p>
    <w:p w14:paraId="4A0EC62A"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We work closely with outside agencies to gain advice and support to best help our pupils. These can include:</w:t>
      </w:r>
    </w:p>
    <w:p w14:paraId="3E500EDD" w14:textId="3A2BF5B6"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xml:space="preserve"> • a Speech and Language Therapist, an Educational </w:t>
      </w:r>
      <w:r w:rsidR="00A525DC" w:rsidRPr="00A216E6">
        <w:rPr>
          <w:rFonts w:ascii="Century Gothic" w:hAnsi="Century Gothic" w:cs="Arial"/>
          <w:color w:val="000000"/>
          <w:sz w:val="20"/>
          <w:szCs w:val="20"/>
        </w:rPr>
        <w:t>Psychologist,</w:t>
      </w:r>
      <w:r w:rsidRPr="00A216E6">
        <w:rPr>
          <w:rFonts w:ascii="Century Gothic" w:hAnsi="Century Gothic" w:cs="Arial"/>
          <w:color w:val="000000"/>
          <w:sz w:val="20"/>
          <w:szCs w:val="20"/>
        </w:rPr>
        <w:t xml:space="preserve"> Longford Park Behaviour Outreach </w:t>
      </w:r>
      <w:r w:rsidR="00A525DC" w:rsidRPr="00A216E6">
        <w:rPr>
          <w:rFonts w:ascii="Century Gothic" w:hAnsi="Century Gothic" w:cs="Arial"/>
          <w:color w:val="000000"/>
          <w:sz w:val="20"/>
          <w:szCs w:val="20"/>
        </w:rPr>
        <w:t>team, School</w:t>
      </w:r>
      <w:r w:rsidRPr="00A216E6">
        <w:rPr>
          <w:rFonts w:ascii="Century Gothic" w:hAnsi="Century Gothic" w:cs="Arial"/>
          <w:color w:val="000000"/>
          <w:sz w:val="20"/>
          <w:szCs w:val="20"/>
        </w:rPr>
        <w:t xml:space="preserve"> </w:t>
      </w:r>
      <w:r w:rsidR="00A525DC" w:rsidRPr="00A216E6">
        <w:rPr>
          <w:rFonts w:ascii="Century Gothic" w:hAnsi="Century Gothic" w:cs="Arial"/>
          <w:color w:val="000000"/>
          <w:sz w:val="20"/>
          <w:szCs w:val="20"/>
        </w:rPr>
        <w:t>Nurse, Trafford</w:t>
      </w:r>
      <w:r w:rsidRPr="00A216E6">
        <w:rPr>
          <w:rFonts w:ascii="Century Gothic" w:hAnsi="Century Gothic" w:cs="Arial"/>
          <w:color w:val="000000"/>
          <w:sz w:val="20"/>
          <w:szCs w:val="20"/>
        </w:rPr>
        <w:t xml:space="preserve"> SEN Advisory Service (SENAS</w:t>
      </w:r>
      <w:r w:rsidR="00A525DC" w:rsidRPr="00A216E6">
        <w:rPr>
          <w:rFonts w:ascii="Century Gothic" w:hAnsi="Century Gothic" w:cs="Arial"/>
          <w:color w:val="000000"/>
          <w:sz w:val="20"/>
          <w:szCs w:val="20"/>
        </w:rPr>
        <w:t>), Trafford</w:t>
      </w:r>
      <w:r w:rsidRPr="00A216E6">
        <w:rPr>
          <w:rFonts w:ascii="Century Gothic" w:hAnsi="Century Gothic" w:cs="Arial"/>
          <w:color w:val="000000"/>
          <w:sz w:val="20"/>
          <w:szCs w:val="20"/>
        </w:rPr>
        <w:t xml:space="preserve"> Sensory Impairment Teams (TSISS) – for Hearing Impairment (HI) and Visual Impairment (VI</w:t>
      </w:r>
      <w:r w:rsidR="00A525DC" w:rsidRPr="00A216E6">
        <w:rPr>
          <w:rFonts w:ascii="Century Gothic" w:hAnsi="Century Gothic" w:cs="Arial"/>
          <w:color w:val="000000"/>
          <w:sz w:val="20"/>
          <w:szCs w:val="20"/>
        </w:rPr>
        <w:t>), Trafford</w:t>
      </w:r>
      <w:r w:rsidRPr="00A216E6">
        <w:rPr>
          <w:rFonts w:ascii="Century Gothic" w:hAnsi="Century Gothic" w:cs="Arial"/>
          <w:color w:val="000000"/>
          <w:sz w:val="20"/>
          <w:szCs w:val="20"/>
        </w:rPr>
        <w:t xml:space="preserve"> CAMHS (Child and Adolescent Mental Health Services), via the </w:t>
      </w:r>
      <w:r w:rsidR="00A525DC" w:rsidRPr="00A216E6">
        <w:rPr>
          <w:rFonts w:ascii="Century Gothic" w:hAnsi="Century Gothic" w:cs="Arial"/>
          <w:color w:val="000000"/>
          <w:sz w:val="20"/>
          <w:szCs w:val="20"/>
        </w:rPr>
        <w:t>GP, other</w:t>
      </w:r>
      <w:r w:rsidRPr="00A216E6">
        <w:rPr>
          <w:rFonts w:ascii="Century Gothic" w:hAnsi="Century Gothic" w:cs="Arial"/>
          <w:color w:val="000000"/>
          <w:sz w:val="20"/>
          <w:szCs w:val="20"/>
        </w:rPr>
        <w:t xml:space="preserve"> medical staff </w:t>
      </w:r>
      <w:r w:rsidRPr="00A216E6">
        <w:rPr>
          <w:rFonts w:ascii="Century Gothic" w:hAnsi="Century Gothic" w:cs="Arial"/>
          <w:color w:val="000000"/>
          <w:sz w:val="20"/>
          <w:szCs w:val="20"/>
        </w:rPr>
        <w:lastRenderedPageBreak/>
        <w:t>including Paediatricians, Occupational Therapists and Physiotherapists</w:t>
      </w:r>
      <w:r w:rsidR="007F7B5A" w:rsidRPr="00A216E6">
        <w:rPr>
          <w:rFonts w:ascii="Century Gothic" w:hAnsi="Century Gothic" w:cs="Arial"/>
          <w:color w:val="000000"/>
          <w:sz w:val="20"/>
          <w:szCs w:val="20"/>
        </w:rPr>
        <w:t xml:space="preserve"> and</w:t>
      </w:r>
      <w:r w:rsidRPr="00A216E6">
        <w:rPr>
          <w:rFonts w:ascii="Century Gothic" w:hAnsi="Century Gothic" w:cs="Arial"/>
          <w:color w:val="000000"/>
          <w:sz w:val="20"/>
          <w:szCs w:val="20"/>
        </w:rPr>
        <w:t xml:space="preserve"> nursery settings that the children previously attended</w:t>
      </w:r>
      <w:r w:rsidR="007F7B5A" w:rsidRPr="00A216E6">
        <w:rPr>
          <w:rFonts w:ascii="Century Gothic" w:hAnsi="Century Gothic" w:cs="Arial"/>
          <w:color w:val="000000"/>
          <w:sz w:val="20"/>
          <w:szCs w:val="20"/>
        </w:rPr>
        <w:t xml:space="preserve">. </w:t>
      </w:r>
    </w:p>
    <w:p w14:paraId="099AF832" w14:textId="19305388" w:rsidR="007F7B5A" w:rsidRPr="00A216E6" w:rsidRDefault="007F7B5A" w:rsidP="00A216E6">
      <w:pPr>
        <w:pStyle w:val="NormalWeb"/>
        <w:spacing w:line="360" w:lineRule="auto"/>
        <w:jc w:val="both"/>
        <w:rPr>
          <w:rFonts w:ascii="Century Gothic" w:hAnsi="Century Gothic" w:cs="Arial"/>
          <w:color w:val="000000"/>
          <w:sz w:val="20"/>
          <w:szCs w:val="20"/>
        </w:rPr>
      </w:pPr>
    </w:p>
    <w:p w14:paraId="5153CAA6" w14:textId="33196B95" w:rsidR="007F7B5A" w:rsidRPr="00A216E6" w:rsidRDefault="007F7B5A" w:rsidP="00A216E6">
      <w:pPr>
        <w:pStyle w:val="NormalWeb"/>
        <w:spacing w:line="360" w:lineRule="auto"/>
        <w:jc w:val="both"/>
        <w:rPr>
          <w:rFonts w:ascii="Century Gothic" w:hAnsi="Century Gothic" w:cs="Arial"/>
          <w:color w:val="000000"/>
          <w:sz w:val="20"/>
          <w:szCs w:val="20"/>
          <w:u w:val="single"/>
        </w:rPr>
      </w:pPr>
      <w:r w:rsidRPr="00A216E6">
        <w:rPr>
          <w:rFonts w:ascii="Century Gothic" w:hAnsi="Century Gothic" w:cs="Arial"/>
          <w:b/>
          <w:color w:val="000000"/>
          <w:sz w:val="20"/>
          <w:szCs w:val="20"/>
          <w:u w:val="single"/>
        </w:rPr>
        <w:t xml:space="preserve">Section </w:t>
      </w:r>
      <w:r w:rsidR="00A216E6" w:rsidRPr="00A216E6">
        <w:rPr>
          <w:rFonts w:ascii="Century Gothic" w:hAnsi="Century Gothic" w:cs="Arial"/>
          <w:b/>
          <w:color w:val="000000"/>
          <w:sz w:val="20"/>
          <w:szCs w:val="20"/>
          <w:u w:val="single"/>
        </w:rPr>
        <w:t>7</w:t>
      </w:r>
    </w:p>
    <w:p w14:paraId="7FFA0A0C" w14:textId="77777777" w:rsidR="007F7B5A" w:rsidRPr="00A216E6" w:rsidRDefault="007F7B5A"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b/>
          <w:color w:val="000000"/>
          <w:sz w:val="20"/>
          <w:szCs w:val="20"/>
          <w:u w:val="single"/>
        </w:rPr>
        <w:t>Equal opportunities and inclusion</w:t>
      </w:r>
      <w:r w:rsidRPr="00A216E6">
        <w:rPr>
          <w:rFonts w:ascii="Century Gothic" w:hAnsi="Century Gothic" w:cs="Arial"/>
          <w:color w:val="000000"/>
          <w:sz w:val="20"/>
          <w:szCs w:val="20"/>
        </w:rPr>
        <w:t xml:space="preserve">  </w:t>
      </w:r>
    </w:p>
    <w:p w14:paraId="6E01592D" w14:textId="758B5132" w:rsidR="007F7B5A" w:rsidRPr="00A216E6" w:rsidRDefault="007F7B5A"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xml:space="preserve">The </w:t>
      </w:r>
      <w:r w:rsidR="007F2020">
        <w:rPr>
          <w:rFonts w:ascii="Century Gothic" w:hAnsi="Century Gothic" w:cs="Arial"/>
          <w:color w:val="000000"/>
          <w:sz w:val="20"/>
          <w:szCs w:val="20"/>
        </w:rPr>
        <w:t>s</w:t>
      </w:r>
      <w:r w:rsidRPr="00A216E6">
        <w:rPr>
          <w:rFonts w:ascii="Century Gothic" w:hAnsi="Century Gothic" w:cs="Arial"/>
          <w:color w:val="000000"/>
          <w:sz w:val="20"/>
          <w:szCs w:val="20"/>
        </w:rPr>
        <w:t xml:space="preserve">chool welcomes and values </w:t>
      </w:r>
      <w:r w:rsidR="007F2020">
        <w:rPr>
          <w:rFonts w:ascii="Century Gothic" w:hAnsi="Century Gothic" w:cs="Arial"/>
          <w:color w:val="000000"/>
          <w:sz w:val="20"/>
          <w:szCs w:val="20"/>
        </w:rPr>
        <w:t>all</w:t>
      </w:r>
      <w:r w:rsidRPr="00A216E6">
        <w:rPr>
          <w:rFonts w:ascii="Century Gothic" w:hAnsi="Century Gothic" w:cs="Arial"/>
          <w:color w:val="000000"/>
          <w:sz w:val="20"/>
          <w:szCs w:val="20"/>
        </w:rPr>
        <w:t xml:space="preserve"> </w:t>
      </w:r>
      <w:r w:rsidR="007F2020">
        <w:rPr>
          <w:rFonts w:ascii="Century Gothic" w:hAnsi="Century Gothic" w:cs="Arial"/>
          <w:color w:val="000000"/>
          <w:sz w:val="20"/>
          <w:szCs w:val="20"/>
        </w:rPr>
        <w:t>individuals</w:t>
      </w:r>
      <w:r w:rsidRPr="00A216E6">
        <w:rPr>
          <w:rFonts w:ascii="Century Gothic" w:hAnsi="Century Gothic" w:cs="Arial"/>
          <w:color w:val="000000"/>
          <w:sz w:val="20"/>
          <w:szCs w:val="20"/>
        </w:rPr>
        <w:t xml:space="preserve"> taking an active part of school life. We have a legal duty not to discriminate against people</w:t>
      </w:r>
      <w:r w:rsidR="007F2020">
        <w:rPr>
          <w:rFonts w:ascii="Century Gothic" w:hAnsi="Century Gothic" w:cs="Arial"/>
          <w:color w:val="000000"/>
          <w:sz w:val="20"/>
          <w:szCs w:val="20"/>
        </w:rPr>
        <w:t xml:space="preserve"> with disabilities</w:t>
      </w:r>
      <w:r w:rsidRPr="00A216E6">
        <w:rPr>
          <w:rFonts w:ascii="Century Gothic" w:hAnsi="Century Gothic" w:cs="Arial"/>
          <w:color w:val="000000"/>
          <w:sz w:val="20"/>
          <w:szCs w:val="20"/>
        </w:rPr>
        <w:t xml:space="preserve"> and to comply with the Equalities Act 2010. </w:t>
      </w:r>
    </w:p>
    <w:p w14:paraId="63EC822F" w14:textId="77777777" w:rsidR="00A216E6" w:rsidRPr="00A216E6" w:rsidRDefault="00A216E6" w:rsidP="00A216E6">
      <w:pPr>
        <w:pStyle w:val="NormalWeb"/>
        <w:spacing w:line="360" w:lineRule="auto"/>
        <w:jc w:val="both"/>
        <w:rPr>
          <w:rFonts w:ascii="Century Gothic" w:hAnsi="Century Gothic" w:cs="Arial"/>
          <w:color w:val="000000"/>
          <w:sz w:val="20"/>
          <w:szCs w:val="20"/>
        </w:rPr>
      </w:pPr>
    </w:p>
    <w:p w14:paraId="1A3AEDB1" w14:textId="7AF56465" w:rsidR="00DC6D89" w:rsidRPr="00A216E6" w:rsidRDefault="00DC6D89"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Section </w:t>
      </w:r>
      <w:r w:rsidR="00A216E6" w:rsidRPr="00A216E6">
        <w:rPr>
          <w:rFonts w:ascii="Century Gothic" w:hAnsi="Century Gothic" w:cs="Arial"/>
          <w:b/>
          <w:color w:val="000000"/>
          <w:sz w:val="20"/>
          <w:szCs w:val="20"/>
          <w:u w:val="single"/>
        </w:rPr>
        <w:t>8</w:t>
      </w:r>
      <w:r w:rsidRPr="00A216E6">
        <w:rPr>
          <w:rFonts w:ascii="Century Gothic" w:hAnsi="Century Gothic" w:cs="Arial"/>
          <w:b/>
          <w:color w:val="000000"/>
          <w:sz w:val="20"/>
          <w:szCs w:val="20"/>
          <w:u w:val="single"/>
        </w:rPr>
        <w:t xml:space="preserve"> </w:t>
      </w:r>
    </w:p>
    <w:p w14:paraId="2B28F971" w14:textId="4E9A434F" w:rsidR="00DC6D89" w:rsidRPr="00A216E6" w:rsidRDefault="00DC6D89"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A graduated approach to SEND </w:t>
      </w:r>
    </w:p>
    <w:p w14:paraId="0A37114D" w14:textId="77777777" w:rsidR="00DC6D89"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The Teachers’ Standards (2012) clearly state that teachers should: </w:t>
      </w:r>
    </w:p>
    <w:p w14:paraId="323A7F94" w14:textId="02336F07" w:rsidR="00DC6D89"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Adopt teaching to respond to the strengths and needs of all pupils </w:t>
      </w:r>
    </w:p>
    <w:p w14:paraId="6584C04E" w14:textId="77777777" w:rsidR="00DC6D89"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Have a clear understanding of the needs of all pupils, including those with SEN</w:t>
      </w:r>
    </w:p>
    <w:p w14:paraId="13487A6A" w14:textId="77777777" w:rsidR="00DC6D89"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 Make accurate and productive use of assessment.</w:t>
      </w:r>
    </w:p>
    <w:p w14:paraId="194F2E7C" w14:textId="7CB6D8C8" w:rsidR="00FA362A"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Therefore, each class teacher will deliver Inclusive Quality First Teaching (IQFT) for all children. They will oversee, plan and work with each child with SEND in their class to ensure that progress is made. The school’s leadership team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w:t>
      </w:r>
    </w:p>
    <w:p w14:paraId="445732EB" w14:textId="725D9036" w:rsidR="00DC6D89" w:rsidRPr="00A216E6" w:rsidRDefault="00DC6D89" w:rsidP="00A216E6">
      <w:pPr>
        <w:pStyle w:val="NormalWeb"/>
        <w:spacing w:after="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Wave 1-Universal Support – Quality First Teaching –</w:t>
      </w:r>
    </w:p>
    <w:p w14:paraId="0C2A4BDE" w14:textId="092DFD33"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Highly skilled, creative teachers and well-trained support staff who are dedicated to pupils’</w:t>
      </w:r>
    </w:p>
    <w:p w14:paraId="4DAD4A75"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academic, personal and social potential</w:t>
      </w:r>
    </w:p>
    <w:p w14:paraId="0C0E36EF"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Appropriate classroom environments, reasonably adjusted to learners need wherever</w:t>
      </w:r>
    </w:p>
    <w:p w14:paraId="185E2CCB"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lastRenderedPageBreak/>
        <w:t>necessary</w:t>
      </w:r>
    </w:p>
    <w:p w14:paraId="5E053D06" w14:textId="2B836AF1"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Having high expectations of all learners whatever their prior attainment</w:t>
      </w:r>
    </w:p>
    <w:p w14:paraId="0A02EB92"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Providing additional resources to pupils who require them</w:t>
      </w:r>
    </w:p>
    <w:p w14:paraId="2D13F218"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Using a variety of multi-sensory teaching methods to suit different learning needs</w:t>
      </w:r>
    </w:p>
    <w:p w14:paraId="713B4314"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Varying the amount of additional adult or peer support given to complete certain tasks</w:t>
      </w:r>
    </w:p>
    <w:p w14:paraId="09895798"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Visual aids to support language</w:t>
      </w:r>
    </w:p>
    <w:p w14:paraId="71DE0E6E" w14:textId="6BAA60F6"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Regular advice and support from a wide range of specialists from outside agencies</w:t>
      </w:r>
    </w:p>
    <w:p w14:paraId="0256AD2A" w14:textId="523DD808" w:rsidR="00736B70" w:rsidRPr="00A216E6" w:rsidRDefault="00736B70" w:rsidP="00A216E6">
      <w:pPr>
        <w:pStyle w:val="NormalWeb"/>
        <w:spacing w:after="0" w:line="360" w:lineRule="auto"/>
        <w:jc w:val="both"/>
        <w:textAlignment w:val="top"/>
        <w:rPr>
          <w:rFonts w:ascii="Century Gothic" w:hAnsi="Century Gothic" w:cs="Arial"/>
          <w:color w:val="000000"/>
          <w:sz w:val="20"/>
          <w:szCs w:val="20"/>
        </w:rPr>
      </w:pPr>
    </w:p>
    <w:p w14:paraId="29959875" w14:textId="0F64ECE9" w:rsidR="00736B70" w:rsidRPr="00A216E6" w:rsidRDefault="00736B70" w:rsidP="00A216E6">
      <w:pPr>
        <w:pStyle w:val="NormalWeb"/>
        <w:spacing w:after="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 xml:space="preserve">Wave 2- Additional Support </w:t>
      </w:r>
    </w:p>
    <w:p w14:paraId="4E13182D" w14:textId="57BFF588" w:rsidR="008337A2" w:rsidRPr="00A216E6" w:rsidRDefault="00736B70"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The school may decide to put in place extra provision to help support children’s progress. A pupil is not assumed to have Special Educational Needs just because they have fallen behind in their learning. Interventions will be evaluated by the class teachers to see if progress is being made and if not, alternative measures will be considered. </w:t>
      </w:r>
    </w:p>
    <w:p w14:paraId="7A3B4C20" w14:textId="4FE47324" w:rsidR="00736B70" w:rsidRPr="00A216E6" w:rsidRDefault="00736B70"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0A220E50" w14:textId="23880F07" w:rsidR="00736B70" w:rsidRPr="00A216E6" w:rsidRDefault="00736B70" w:rsidP="00A216E6">
      <w:pPr>
        <w:pStyle w:val="NormalWeb"/>
        <w:spacing w:before="0" w:beforeAutospacing="0" w:after="0" w:afterAutospacing="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 xml:space="preserve">Wave 3 – SEND support </w:t>
      </w:r>
    </w:p>
    <w:p w14:paraId="35B556AF" w14:textId="6A260ABD" w:rsidR="00736B70" w:rsidRPr="00A216E6" w:rsidRDefault="00736B70"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This level of support is for pupils who have an identified special educational need or long-term needs that fall with</w:t>
      </w:r>
      <w:r w:rsidR="007F2020">
        <w:rPr>
          <w:rFonts w:ascii="Century Gothic" w:hAnsi="Century Gothic" w:cs="Arial"/>
          <w:color w:val="000000"/>
          <w:sz w:val="20"/>
          <w:szCs w:val="20"/>
        </w:rPr>
        <w:t>in</w:t>
      </w:r>
      <w:r w:rsidRPr="00A216E6">
        <w:rPr>
          <w:rFonts w:ascii="Century Gothic" w:hAnsi="Century Gothic" w:cs="Arial"/>
          <w:color w:val="000000"/>
          <w:sz w:val="20"/>
          <w:szCs w:val="20"/>
        </w:rPr>
        <w:t xml:space="preserve"> one, or more, of the four areas of SEND. Provision will be very personalised according to the needs of the pupil. All provision will be monitored and evaluated regularly and an individualised education plan will be drawn up (IEP).</w:t>
      </w:r>
    </w:p>
    <w:p w14:paraId="6C571C69" w14:textId="64E9E2A6" w:rsidR="00736B70" w:rsidRPr="00A216E6" w:rsidRDefault="00736B70" w:rsidP="00A216E6">
      <w:pPr>
        <w:pStyle w:val="NormalWeb"/>
        <w:spacing w:before="0" w:beforeAutospacing="0" w:after="0" w:afterAutospacing="0" w:line="360" w:lineRule="auto"/>
        <w:jc w:val="both"/>
        <w:textAlignment w:val="top"/>
        <w:rPr>
          <w:rFonts w:ascii="Century Gothic" w:hAnsi="Century Gothic" w:cs="Arial"/>
          <w:b/>
          <w:color w:val="000000"/>
          <w:sz w:val="20"/>
          <w:szCs w:val="20"/>
        </w:rPr>
      </w:pPr>
    </w:p>
    <w:p w14:paraId="6FBEFBEE" w14:textId="77777777" w:rsidR="00812B74" w:rsidRPr="00A216E6" w:rsidRDefault="00736B70" w:rsidP="00A216E6">
      <w:pPr>
        <w:pStyle w:val="NormalWeb"/>
        <w:spacing w:before="0" w:beforeAutospacing="0" w:after="0" w:afterAutospacing="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 xml:space="preserve">Wave 4 </w:t>
      </w:r>
      <w:r w:rsidR="00812B74" w:rsidRPr="00A216E6">
        <w:rPr>
          <w:rFonts w:ascii="Century Gothic" w:hAnsi="Century Gothic" w:cs="Arial"/>
          <w:b/>
          <w:color w:val="000000"/>
          <w:sz w:val="20"/>
          <w:szCs w:val="20"/>
        </w:rPr>
        <w:t xml:space="preserve">– Education and Health Care Plan </w:t>
      </w:r>
    </w:p>
    <w:p w14:paraId="7BA8F9E7" w14:textId="47A2A280" w:rsidR="00736B70" w:rsidRPr="00A216E6" w:rsidRDefault="00736B70"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w:t>
      </w:r>
      <w:r w:rsidR="00812B74" w:rsidRPr="00A216E6">
        <w:rPr>
          <w:rFonts w:ascii="Century Gothic" w:hAnsi="Century Gothic" w:cs="Arial"/>
          <w:color w:val="000000"/>
          <w:sz w:val="20"/>
          <w:szCs w:val="20"/>
        </w:rPr>
        <w:t>For those children where SEND support does not adequately meet their needs, then the school or parents/carers can choose to apply for an Education Health Care Needs Assessment.  Your child’s teacher and the SENDCO will work to gather additional information about your child. Parents’ views and the views of your child are very important during this process. All requests for an EHC Needs Assessment are considered by the Trafford Assessment Panel (TAP).</w:t>
      </w:r>
      <w:r w:rsidR="00812B74" w:rsidRPr="00A216E6">
        <w:rPr>
          <w:rFonts w:ascii="Century Gothic" w:hAnsi="Century Gothic" w:cs="Arial"/>
          <w:color w:val="000000"/>
          <w:sz w:val="20"/>
          <w:szCs w:val="20"/>
        </w:rPr>
        <w:cr/>
      </w:r>
    </w:p>
    <w:p w14:paraId="4540EB68" w14:textId="6C60AB97" w:rsidR="00812B74" w:rsidRPr="00A216E6" w:rsidRDefault="00812B74"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If TAP decide to start an EHC Needs Assessment, </w:t>
      </w:r>
      <w:r w:rsidR="007F2020">
        <w:rPr>
          <w:rFonts w:ascii="Century Gothic" w:hAnsi="Century Gothic" w:cs="Arial"/>
          <w:color w:val="000000"/>
          <w:sz w:val="20"/>
          <w:szCs w:val="20"/>
        </w:rPr>
        <w:t>the family</w:t>
      </w:r>
      <w:r w:rsidRPr="00A216E6">
        <w:rPr>
          <w:rFonts w:ascii="Century Gothic" w:hAnsi="Century Gothic" w:cs="Arial"/>
          <w:color w:val="000000"/>
          <w:sz w:val="20"/>
          <w:szCs w:val="20"/>
        </w:rPr>
        <w:t xml:space="preserve"> will be allocated an EHC Coordinator. This is a named person who will support and guide you through the process. The </w:t>
      </w:r>
      <w:r w:rsidRPr="00A216E6">
        <w:rPr>
          <w:rFonts w:ascii="Century Gothic" w:hAnsi="Century Gothic" w:cs="Arial"/>
          <w:color w:val="000000"/>
          <w:sz w:val="20"/>
          <w:szCs w:val="20"/>
        </w:rPr>
        <w:lastRenderedPageBreak/>
        <w:t>assessment is not one single test. It is a series of discussions, observations and assessments by you and the professionals involved. It takes about 12 weeks.</w:t>
      </w:r>
    </w:p>
    <w:p w14:paraId="011C823F" w14:textId="77777777" w:rsidR="00812B74" w:rsidRPr="00A216E6" w:rsidRDefault="00812B74"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All the information is then submitted to the Moderation and Resource (MAR) group. This group looks at all the information submitted and consider if your child has needs that should be met by an EHC Plan. Trafford must let parents know by week 16 if an EHC Plan will be issued or not. If a plan is issued, the MAR group also considers what support the plan should provide and any funding allocated to provide it.</w:t>
      </w:r>
    </w:p>
    <w:p w14:paraId="234499B2" w14:textId="77777777" w:rsidR="00812B74" w:rsidRPr="00A216E6" w:rsidRDefault="00812B74"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The below link explains the EHC process in more detail </w:t>
      </w:r>
    </w:p>
    <w:p w14:paraId="7A144271" w14:textId="0FF36CB0" w:rsidR="00812B74" w:rsidRPr="00A216E6" w:rsidRDefault="001D2D9E" w:rsidP="00A216E6">
      <w:pPr>
        <w:pStyle w:val="NormalWeb"/>
        <w:spacing w:after="0" w:line="360" w:lineRule="auto"/>
        <w:jc w:val="both"/>
        <w:textAlignment w:val="top"/>
        <w:rPr>
          <w:rFonts w:ascii="Century Gothic" w:hAnsi="Century Gothic" w:cs="Arial"/>
          <w:color w:val="000000"/>
          <w:sz w:val="20"/>
          <w:szCs w:val="20"/>
        </w:rPr>
      </w:pPr>
      <w:hyperlink r:id="rId10" w:history="1">
        <w:r w:rsidR="00812B74" w:rsidRPr="00A216E6">
          <w:rPr>
            <w:rStyle w:val="Hyperlink"/>
            <w:rFonts w:ascii="Century Gothic" w:hAnsi="Century Gothic" w:cs="Arial"/>
            <w:sz w:val="20"/>
            <w:szCs w:val="20"/>
          </w:rPr>
          <w:t>https://search3.openobjects.com/mediamanager/trafford/fsd/files/parent_guide_4_ehc_process_what _to_expect_and_when_1.pdf</w:t>
        </w:r>
      </w:hyperlink>
    </w:p>
    <w:p w14:paraId="5E4F6415" w14:textId="63A23396"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An annual meeting takes place to review how well your child or young person is reaching their outcomes. </w:t>
      </w:r>
      <w:r w:rsidR="007F2020">
        <w:rPr>
          <w:rFonts w:ascii="Century Gothic" w:hAnsi="Century Gothic" w:cs="Arial"/>
          <w:color w:val="000000"/>
          <w:sz w:val="20"/>
          <w:szCs w:val="20"/>
        </w:rPr>
        <w:t>Areas considered would be:</w:t>
      </w:r>
    </w:p>
    <w:p w14:paraId="1498D847" w14:textId="7ECAA074"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your child or young person's strengths and needs</w:t>
      </w:r>
    </w:p>
    <w:p w14:paraId="16C9E6A9" w14:textId="77777777"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 what is working well</w:t>
      </w:r>
    </w:p>
    <w:p w14:paraId="2CF64100" w14:textId="77777777"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 what else needs to be done to achieve the outcomes</w:t>
      </w:r>
    </w:p>
    <w:p w14:paraId="4FEF5B0A" w14:textId="4C1C3850" w:rsidR="00812B74"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The school is responsible for organising the review and sending out invites. You should get 2 weeks notification before the review meeting. You will be asked to complete a form which will contribute your views. EHC Coordinators do not attend every review. However, they can support you through the process. Your EHC Coordinator will prioritise transition reviews in Year 6 and Year 11 or any urgent situations that require immediate attention.</w:t>
      </w:r>
    </w:p>
    <w:p w14:paraId="370AD728" w14:textId="5B13D9C8" w:rsidR="00A216E6" w:rsidRPr="00A216E6" w:rsidRDefault="00A216E6" w:rsidP="00A216E6">
      <w:pPr>
        <w:pStyle w:val="NormalWeb"/>
        <w:spacing w:after="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 xml:space="preserve">Removal from the SEN Register – </w:t>
      </w:r>
    </w:p>
    <w:p w14:paraId="4738EEC7" w14:textId="0A715A55"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Children who are deemed to be SEN Support or hold EHCs will be monitored and reviewed as part of the school’s ongoing assessment system. Any decision to request reduced or increased support from the authority would be taken, with parents, at an annual review meeting. Any decision to remove an EHCP would have to be heavily evidenced and discussed at an </w:t>
      </w:r>
      <w:r w:rsidR="001D2D9E">
        <w:rPr>
          <w:rFonts w:ascii="Century Gothic" w:hAnsi="Century Gothic" w:cs="Arial"/>
          <w:color w:val="000000"/>
          <w:sz w:val="20"/>
          <w:szCs w:val="20"/>
        </w:rPr>
        <w:t>a</w:t>
      </w:r>
      <w:r w:rsidRPr="00A216E6">
        <w:rPr>
          <w:rFonts w:ascii="Century Gothic" w:hAnsi="Century Gothic" w:cs="Arial"/>
          <w:color w:val="000000"/>
          <w:sz w:val="20"/>
          <w:szCs w:val="20"/>
        </w:rPr>
        <w:t xml:space="preserve">nnual </w:t>
      </w:r>
      <w:r w:rsidR="001D2D9E">
        <w:rPr>
          <w:rFonts w:ascii="Century Gothic" w:hAnsi="Century Gothic" w:cs="Arial"/>
          <w:color w:val="000000"/>
          <w:sz w:val="20"/>
          <w:szCs w:val="20"/>
        </w:rPr>
        <w:t>r</w:t>
      </w:r>
      <w:r w:rsidRPr="00A216E6">
        <w:rPr>
          <w:rFonts w:ascii="Century Gothic" w:hAnsi="Century Gothic" w:cs="Arial"/>
          <w:color w:val="000000"/>
          <w:sz w:val="20"/>
          <w:szCs w:val="20"/>
        </w:rPr>
        <w:t xml:space="preserve">eview meeting. Children at SEN </w:t>
      </w:r>
      <w:r w:rsidR="001D2D9E">
        <w:rPr>
          <w:rFonts w:ascii="Century Gothic" w:hAnsi="Century Gothic" w:cs="Arial"/>
          <w:color w:val="000000"/>
          <w:sz w:val="20"/>
          <w:szCs w:val="20"/>
        </w:rPr>
        <w:t>s</w:t>
      </w:r>
      <w:r w:rsidRPr="00A216E6">
        <w:rPr>
          <w:rFonts w:ascii="Century Gothic" w:hAnsi="Century Gothic" w:cs="Arial"/>
          <w:color w:val="000000"/>
          <w:sz w:val="20"/>
          <w:szCs w:val="20"/>
        </w:rPr>
        <w:t>upport level will be monitored and reviewed as part of the school’s ongoing assessment system</w:t>
      </w:r>
      <w:r w:rsidR="001D2D9E">
        <w:rPr>
          <w:rFonts w:ascii="Century Gothic" w:hAnsi="Century Gothic" w:cs="Arial"/>
          <w:color w:val="000000"/>
          <w:sz w:val="20"/>
          <w:szCs w:val="20"/>
        </w:rPr>
        <w:t xml:space="preserve"> and</w:t>
      </w:r>
      <w:r w:rsidRPr="00A216E6">
        <w:rPr>
          <w:rFonts w:ascii="Century Gothic" w:hAnsi="Century Gothic" w:cs="Arial"/>
          <w:color w:val="000000"/>
          <w:sz w:val="20"/>
          <w:szCs w:val="20"/>
        </w:rPr>
        <w:t xml:space="preserve"> via their APDR cycles. A decision to remove a child from the SEN register would be taken by the class teacher, in consultation with the SENDCOs and the child’s family. Such a decision would be taken if it is felt that the pupil is no longer significantly behind national expectations in their identified area of need.</w:t>
      </w:r>
    </w:p>
    <w:p w14:paraId="0A1E90D1" w14:textId="51A64BF6"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p>
    <w:p w14:paraId="6B8796C3" w14:textId="77777777" w:rsid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b/>
          <w:color w:val="000000"/>
          <w:sz w:val="20"/>
          <w:szCs w:val="20"/>
          <w:u w:val="single"/>
        </w:rPr>
        <w:t>Section 9:</w:t>
      </w:r>
      <w:r w:rsidRPr="00A216E6">
        <w:rPr>
          <w:rFonts w:ascii="Century Gothic" w:hAnsi="Century Gothic" w:cs="Arial"/>
          <w:color w:val="000000"/>
          <w:sz w:val="20"/>
          <w:szCs w:val="20"/>
        </w:rPr>
        <w:t xml:space="preserve"> </w:t>
      </w:r>
    </w:p>
    <w:p w14:paraId="00EC24E8" w14:textId="77777777" w:rsidR="00A216E6" w:rsidRDefault="00A216E6" w:rsidP="00A216E6">
      <w:pPr>
        <w:pStyle w:val="NormalWeb"/>
        <w:spacing w:after="0" w:line="360" w:lineRule="auto"/>
        <w:jc w:val="both"/>
        <w:textAlignment w:val="top"/>
        <w:rPr>
          <w:rFonts w:ascii="Century Gothic" w:hAnsi="Century Gothic" w:cs="Arial"/>
          <w:b/>
          <w:color w:val="000000"/>
          <w:sz w:val="20"/>
          <w:szCs w:val="20"/>
          <w:u w:val="single"/>
        </w:rPr>
      </w:pPr>
      <w:r>
        <w:rPr>
          <w:rFonts w:ascii="Century Gothic" w:hAnsi="Century Gothic" w:cs="Arial"/>
          <w:b/>
          <w:color w:val="000000"/>
          <w:sz w:val="20"/>
          <w:szCs w:val="20"/>
          <w:u w:val="single"/>
        </w:rPr>
        <w:t xml:space="preserve">Partnership with Families </w:t>
      </w:r>
    </w:p>
    <w:p w14:paraId="262B9063" w14:textId="77777777" w:rsidR="00A216E6" w:rsidRDefault="00A216E6" w:rsidP="00A216E6">
      <w:pPr>
        <w:pStyle w:val="NormalWeb"/>
        <w:spacing w:after="0" w:line="360" w:lineRule="auto"/>
        <w:jc w:val="both"/>
        <w:textAlignment w:val="top"/>
        <w:rPr>
          <w:rFonts w:ascii="Century Gothic" w:hAnsi="Century Gothic" w:cs="Arial"/>
          <w:color w:val="000000"/>
          <w:sz w:val="20"/>
          <w:szCs w:val="20"/>
        </w:rPr>
      </w:pPr>
      <w:r>
        <w:rPr>
          <w:rFonts w:ascii="Century Gothic" w:hAnsi="Century Gothic" w:cs="Arial"/>
          <w:color w:val="000000"/>
          <w:sz w:val="20"/>
          <w:szCs w:val="20"/>
        </w:rPr>
        <w:t>All Saints Catholic Primary</w:t>
      </w:r>
      <w:r w:rsidRPr="00A216E6">
        <w:rPr>
          <w:rFonts w:ascii="Century Gothic" w:hAnsi="Century Gothic" w:cs="Arial"/>
          <w:color w:val="000000"/>
          <w:sz w:val="20"/>
          <w:szCs w:val="20"/>
        </w:rPr>
        <w:t xml:space="preserve"> School is committed to working in partnership with parents, children and other members of the school community, as well as outside agencies to provide for the need of every child. Parents have vital knowledge and experience of their children and therefore a close working relationship with parents is sought. It is important that we share views about a child’s needs and what the school is doing to address these.</w:t>
      </w:r>
    </w:p>
    <w:p w14:paraId="1DB679ED" w14:textId="77777777" w:rsid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The school is also very keen to work with families to help with ideas as to how they can support their child. In order to support parents of SEN pupils the school is required to produce a SEN</w:t>
      </w:r>
      <w:r>
        <w:rPr>
          <w:rFonts w:ascii="Century Gothic" w:hAnsi="Century Gothic" w:cs="Arial"/>
          <w:color w:val="000000"/>
          <w:sz w:val="20"/>
          <w:szCs w:val="20"/>
        </w:rPr>
        <w:t>D</w:t>
      </w:r>
      <w:r w:rsidRPr="00A216E6">
        <w:rPr>
          <w:rFonts w:ascii="Century Gothic" w:hAnsi="Century Gothic" w:cs="Arial"/>
          <w:color w:val="000000"/>
          <w:sz w:val="20"/>
          <w:szCs w:val="20"/>
        </w:rPr>
        <w:t xml:space="preserve"> Information Report, which is available on the school’s website. This forms part of the Trafford Local Offer for SEND.</w:t>
      </w:r>
    </w:p>
    <w:p w14:paraId="776209F3" w14:textId="008F5F32" w:rsid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The full local offer of services available in Trafford can be found at </w:t>
      </w:r>
      <w:hyperlink r:id="rId11" w:history="1">
        <w:r w:rsidRPr="00F5432C">
          <w:rPr>
            <w:rStyle w:val="Hyperlink"/>
            <w:rFonts w:ascii="Century Gothic" w:hAnsi="Century Gothic" w:cs="Arial"/>
            <w:sz w:val="20"/>
            <w:szCs w:val="20"/>
          </w:rPr>
          <w:t>www.trafford.gov.uk/servicedirectory</w:t>
        </w:r>
      </w:hyperlink>
    </w:p>
    <w:p w14:paraId="45B6E8B5" w14:textId="77777777" w:rsidR="001D2D9E"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or by contacting the Family Information Service on 0161 912 1053 or fis@trafford.gov.uk </w:t>
      </w:r>
    </w:p>
    <w:p w14:paraId="47D91AFE" w14:textId="70B0C52C" w:rsidR="001D2D9E"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Trafford’s SEND Information and Support Service (SENDIASS) can provide free, impartial, confidential and accessible advice, information and support on matters relating to SEND. Phone: 0161 912 3150/1050/1091 or email: </w:t>
      </w:r>
      <w:hyperlink r:id="rId12" w:history="1">
        <w:r w:rsidR="001D2D9E" w:rsidRPr="00FC73B8">
          <w:rPr>
            <w:rStyle w:val="Hyperlink"/>
            <w:rFonts w:ascii="Century Gothic" w:hAnsi="Century Gothic" w:cs="Arial"/>
            <w:sz w:val="20"/>
            <w:szCs w:val="20"/>
          </w:rPr>
          <w:t>parentpartnership@trafford.gov.uk</w:t>
        </w:r>
      </w:hyperlink>
    </w:p>
    <w:p w14:paraId="73BCF262" w14:textId="4D8F367A" w:rsid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Children with SEN</w:t>
      </w:r>
      <w:r w:rsidR="001D2D9E">
        <w:rPr>
          <w:rFonts w:ascii="Century Gothic" w:hAnsi="Century Gothic" w:cs="Arial"/>
          <w:color w:val="000000"/>
          <w:sz w:val="20"/>
          <w:szCs w:val="20"/>
        </w:rPr>
        <w:t>D</w:t>
      </w:r>
      <w:r w:rsidRPr="00A216E6">
        <w:rPr>
          <w:rFonts w:ascii="Century Gothic" w:hAnsi="Century Gothic" w:cs="Arial"/>
          <w:color w:val="000000"/>
          <w:sz w:val="20"/>
          <w:szCs w:val="20"/>
        </w:rPr>
        <w:t xml:space="preserve"> have knowledge of their own needs and what may help them in their learning. SEN pupils with an EHC</w:t>
      </w:r>
      <w:r w:rsidR="001D2D9E">
        <w:rPr>
          <w:rFonts w:ascii="Century Gothic" w:hAnsi="Century Gothic" w:cs="Arial"/>
          <w:color w:val="000000"/>
          <w:sz w:val="20"/>
          <w:szCs w:val="20"/>
        </w:rPr>
        <w:t>P</w:t>
      </w:r>
      <w:r w:rsidRPr="00A216E6">
        <w:rPr>
          <w:rFonts w:ascii="Century Gothic" w:hAnsi="Century Gothic" w:cs="Arial"/>
          <w:color w:val="000000"/>
          <w:sz w:val="20"/>
          <w:szCs w:val="20"/>
        </w:rPr>
        <w:t xml:space="preserve"> </w:t>
      </w:r>
      <w:r w:rsidR="001D2D9E">
        <w:rPr>
          <w:rFonts w:ascii="Century Gothic" w:hAnsi="Century Gothic" w:cs="Arial"/>
          <w:color w:val="000000"/>
          <w:sz w:val="20"/>
          <w:szCs w:val="20"/>
        </w:rPr>
        <w:t>can</w:t>
      </w:r>
      <w:r w:rsidRPr="00A216E6">
        <w:rPr>
          <w:rFonts w:ascii="Century Gothic" w:hAnsi="Century Gothic" w:cs="Arial"/>
          <w:color w:val="000000"/>
          <w:sz w:val="20"/>
          <w:szCs w:val="20"/>
        </w:rPr>
        <w:t xml:space="preserve"> contribute to their </w:t>
      </w:r>
      <w:r w:rsidR="001D2D9E">
        <w:rPr>
          <w:rFonts w:ascii="Century Gothic" w:hAnsi="Century Gothic" w:cs="Arial"/>
          <w:color w:val="000000"/>
          <w:sz w:val="20"/>
          <w:szCs w:val="20"/>
        </w:rPr>
        <w:t>a</w:t>
      </w:r>
      <w:r w:rsidRPr="00A216E6">
        <w:rPr>
          <w:rFonts w:ascii="Century Gothic" w:hAnsi="Century Gothic" w:cs="Arial"/>
          <w:color w:val="000000"/>
          <w:sz w:val="20"/>
          <w:szCs w:val="20"/>
        </w:rPr>
        <w:t xml:space="preserve">nnual </w:t>
      </w:r>
      <w:r w:rsidR="001D2D9E">
        <w:rPr>
          <w:rFonts w:ascii="Century Gothic" w:hAnsi="Century Gothic" w:cs="Arial"/>
          <w:color w:val="000000"/>
          <w:sz w:val="20"/>
          <w:szCs w:val="20"/>
        </w:rPr>
        <w:t>r</w:t>
      </w:r>
      <w:r w:rsidRPr="00A216E6">
        <w:rPr>
          <w:rFonts w:ascii="Century Gothic" w:hAnsi="Century Gothic" w:cs="Arial"/>
          <w:color w:val="000000"/>
          <w:sz w:val="20"/>
          <w:szCs w:val="20"/>
        </w:rPr>
        <w:t>eviews, either in person or via an adult – such as the parent, teacher, teaching assistant or SEN</w:t>
      </w:r>
      <w:r w:rsidR="00D21D7A">
        <w:rPr>
          <w:rFonts w:ascii="Century Gothic" w:hAnsi="Century Gothic" w:cs="Arial"/>
          <w:color w:val="000000"/>
          <w:sz w:val="20"/>
          <w:szCs w:val="20"/>
        </w:rPr>
        <w:t>D</w:t>
      </w:r>
      <w:r w:rsidRPr="00A216E6">
        <w:rPr>
          <w:rFonts w:ascii="Century Gothic" w:hAnsi="Century Gothic" w:cs="Arial"/>
          <w:color w:val="000000"/>
          <w:sz w:val="20"/>
          <w:szCs w:val="20"/>
        </w:rPr>
        <w:t>C</w:t>
      </w:r>
      <w:r w:rsidR="00D21D7A">
        <w:rPr>
          <w:rFonts w:ascii="Century Gothic" w:hAnsi="Century Gothic" w:cs="Arial"/>
          <w:color w:val="000000"/>
          <w:sz w:val="20"/>
          <w:szCs w:val="20"/>
        </w:rPr>
        <w:t>O</w:t>
      </w:r>
      <w:r w:rsidRPr="00A216E6">
        <w:rPr>
          <w:rFonts w:ascii="Century Gothic" w:hAnsi="Century Gothic" w:cs="Arial"/>
          <w:color w:val="000000"/>
          <w:sz w:val="20"/>
          <w:szCs w:val="20"/>
        </w:rPr>
        <w:t>.</w:t>
      </w:r>
    </w:p>
    <w:p w14:paraId="669B78E1" w14:textId="757931E4" w:rsidR="001C5980" w:rsidRDefault="001C5980" w:rsidP="00A216E6">
      <w:pPr>
        <w:pStyle w:val="NormalWeb"/>
        <w:spacing w:after="0" w:line="360" w:lineRule="auto"/>
        <w:jc w:val="both"/>
        <w:textAlignment w:val="top"/>
        <w:rPr>
          <w:rFonts w:ascii="Century Gothic" w:hAnsi="Century Gothic" w:cs="Arial"/>
          <w:color w:val="000000"/>
          <w:sz w:val="20"/>
          <w:szCs w:val="20"/>
        </w:rPr>
      </w:pPr>
    </w:p>
    <w:p w14:paraId="49804B76" w14:textId="77777777" w:rsidR="001C5980" w:rsidRPr="001C5980" w:rsidRDefault="001C5980" w:rsidP="001C5980">
      <w:pPr>
        <w:pStyle w:val="NormalWeb"/>
        <w:spacing w:after="0" w:line="276" w:lineRule="auto"/>
        <w:jc w:val="both"/>
        <w:textAlignment w:val="top"/>
        <w:rPr>
          <w:rFonts w:ascii="Century Gothic" w:hAnsi="Century Gothic" w:cs="Arial"/>
          <w:b/>
          <w:color w:val="000000"/>
          <w:sz w:val="20"/>
          <w:szCs w:val="20"/>
          <w:u w:val="single"/>
        </w:rPr>
      </w:pPr>
      <w:r w:rsidRPr="001C5980">
        <w:rPr>
          <w:rFonts w:ascii="Century Gothic" w:hAnsi="Century Gothic" w:cs="Arial"/>
          <w:b/>
          <w:color w:val="000000"/>
          <w:sz w:val="20"/>
          <w:szCs w:val="20"/>
          <w:u w:val="single"/>
        </w:rPr>
        <w:t>Section 10</w:t>
      </w:r>
    </w:p>
    <w:p w14:paraId="0C7C5D06" w14:textId="13E168DB" w:rsidR="001C5980" w:rsidRPr="001C5980" w:rsidRDefault="001C5980" w:rsidP="001C5980">
      <w:pPr>
        <w:pStyle w:val="NormalWeb"/>
        <w:spacing w:after="0" w:line="276" w:lineRule="auto"/>
        <w:jc w:val="both"/>
        <w:textAlignment w:val="top"/>
        <w:rPr>
          <w:rFonts w:ascii="Century Gothic" w:hAnsi="Century Gothic" w:cs="Arial"/>
          <w:b/>
          <w:color w:val="000000"/>
          <w:sz w:val="20"/>
          <w:szCs w:val="20"/>
          <w:u w:val="single"/>
        </w:rPr>
      </w:pPr>
      <w:r w:rsidRPr="001C5980">
        <w:rPr>
          <w:rFonts w:ascii="Century Gothic" w:hAnsi="Century Gothic" w:cs="Arial"/>
          <w:b/>
          <w:color w:val="000000"/>
          <w:sz w:val="20"/>
          <w:szCs w:val="20"/>
          <w:u w:val="single"/>
        </w:rPr>
        <w:t>Supporting children with Medical Needs</w:t>
      </w:r>
    </w:p>
    <w:p w14:paraId="5AED21AA" w14:textId="635F5E30" w:rsidR="00DD0663" w:rsidRPr="0072483C" w:rsidRDefault="0072483C" w:rsidP="00A216E6">
      <w:pPr>
        <w:pStyle w:val="NormalWeb"/>
        <w:spacing w:after="0" w:line="360" w:lineRule="auto"/>
        <w:jc w:val="both"/>
        <w:textAlignment w:val="top"/>
        <w:rPr>
          <w:rFonts w:ascii="Century Gothic" w:hAnsi="Century Gothic" w:cs="Arial"/>
          <w:color w:val="000000"/>
          <w:sz w:val="20"/>
          <w:szCs w:val="20"/>
        </w:rPr>
      </w:pPr>
      <w:r w:rsidRPr="0072483C">
        <w:rPr>
          <w:rFonts w:ascii="Century Gothic" w:hAnsi="Century Gothic" w:cs="Arial"/>
          <w:color w:val="000000"/>
          <w:sz w:val="20"/>
          <w:szCs w:val="20"/>
        </w:rPr>
        <w:t>Please see Policy Supporting pupils with medical conditions policy</w:t>
      </w:r>
    </w:p>
    <w:p w14:paraId="3CB171F8" w14:textId="77777777" w:rsidR="00DD0663" w:rsidRDefault="00DD0663" w:rsidP="00A216E6">
      <w:pPr>
        <w:pStyle w:val="NormalWeb"/>
        <w:spacing w:after="0" w:line="360" w:lineRule="auto"/>
        <w:jc w:val="both"/>
        <w:textAlignment w:val="top"/>
        <w:rPr>
          <w:rFonts w:ascii="Century Gothic" w:hAnsi="Century Gothic" w:cs="Arial"/>
          <w:b/>
          <w:color w:val="000000"/>
          <w:sz w:val="20"/>
          <w:szCs w:val="20"/>
        </w:rPr>
      </w:pPr>
    </w:p>
    <w:p w14:paraId="60F3C254" w14:textId="77777777" w:rsidR="00DD0663" w:rsidRDefault="00DD0663" w:rsidP="00A216E6">
      <w:pPr>
        <w:pStyle w:val="NormalWeb"/>
        <w:spacing w:after="0" w:line="360" w:lineRule="auto"/>
        <w:jc w:val="both"/>
        <w:textAlignment w:val="top"/>
        <w:rPr>
          <w:rFonts w:ascii="Century Gothic" w:hAnsi="Century Gothic" w:cs="Arial"/>
          <w:b/>
          <w:color w:val="000000"/>
          <w:sz w:val="20"/>
          <w:szCs w:val="20"/>
        </w:rPr>
      </w:pPr>
    </w:p>
    <w:p w14:paraId="10D1517D" w14:textId="77777777" w:rsidR="00DD0663" w:rsidRDefault="00DD0663" w:rsidP="00A216E6">
      <w:pPr>
        <w:pStyle w:val="NormalWeb"/>
        <w:spacing w:after="0" w:line="360" w:lineRule="auto"/>
        <w:jc w:val="both"/>
        <w:textAlignment w:val="top"/>
        <w:rPr>
          <w:rFonts w:ascii="Century Gothic" w:hAnsi="Century Gothic" w:cs="Arial"/>
          <w:b/>
          <w:color w:val="000000"/>
          <w:sz w:val="20"/>
          <w:szCs w:val="20"/>
        </w:rPr>
      </w:pPr>
    </w:p>
    <w:p w14:paraId="622AF595" w14:textId="66217553" w:rsidR="00DD0663" w:rsidRDefault="00DD0663" w:rsidP="00A216E6">
      <w:pPr>
        <w:pStyle w:val="NormalWeb"/>
        <w:spacing w:after="0" w:line="360" w:lineRule="auto"/>
        <w:jc w:val="both"/>
        <w:textAlignment w:val="top"/>
        <w:rPr>
          <w:rFonts w:ascii="Century Gothic" w:hAnsi="Century Gothic" w:cs="Arial"/>
          <w:color w:val="000000"/>
          <w:sz w:val="20"/>
          <w:szCs w:val="20"/>
        </w:rPr>
      </w:pPr>
      <w:r w:rsidRPr="00DD0663">
        <w:rPr>
          <w:rFonts w:ascii="Century Gothic" w:hAnsi="Century Gothic" w:cs="Arial"/>
          <w:b/>
          <w:color w:val="000000"/>
          <w:sz w:val="20"/>
          <w:szCs w:val="20"/>
        </w:rPr>
        <w:t>Section 1</w:t>
      </w:r>
      <w:r w:rsidR="001C5980">
        <w:rPr>
          <w:rFonts w:ascii="Century Gothic" w:hAnsi="Century Gothic" w:cs="Arial"/>
          <w:b/>
          <w:color w:val="000000"/>
          <w:sz w:val="20"/>
          <w:szCs w:val="20"/>
        </w:rPr>
        <w:t>1</w:t>
      </w:r>
    </w:p>
    <w:p w14:paraId="3118B637" w14:textId="77777777" w:rsidR="00DD0663" w:rsidRDefault="00DD0663" w:rsidP="00A216E6">
      <w:pPr>
        <w:pStyle w:val="NormalWeb"/>
        <w:spacing w:after="0" w:line="360" w:lineRule="auto"/>
        <w:jc w:val="both"/>
        <w:textAlignment w:val="top"/>
        <w:rPr>
          <w:rFonts w:ascii="Century Gothic" w:hAnsi="Century Gothic" w:cs="Arial"/>
          <w:b/>
          <w:color w:val="000000"/>
          <w:sz w:val="20"/>
          <w:szCs w:val="20"/>
        </w:rPr>
      </w:pPr>
      <w:r w:rsidRPr="00DD0663">
        <w:rPr>
          <w:rFonts w:ascii="Century Gothic" w:hAnsi="Century Gothic" w:cs="Arial"/>
          <w:b/>
          <w:color w:val="000000"/>
          <w:sz w:val="20"/>
          <w:szCs w:val="20"/>
        </w:rPr>
        <w:t>Complaints procedure</w:t>
      </w:r>
    </w:p>
    <w:p w14:paraId="54E10CF9" w14:textId="1C132304" w:rsidR="00DD0663" w:rsidRDefault="00DD0663" w:rsidP="00A216E6">
      <w:pPr>
        <w:pStyle w:val="NormalWeb"/>
        <w:spacing w:after="0" w:line="360" w:lineRule="auto"/>
        <w:jc w:val="both"/>
        <w:textAlignment w:val="top"/>
        <w:rPr>
          <w:rFonts w:ascii="Century Gothic" w:hAnsi="Century Gothic" w:cs="Arial"/>
          <w:color w:val="000000"/>
          <w:sz w:val="20"/>
          <w:szCs w:val="20"/>
        </w:rPr>
      </w:pPr>
      <w:r w:rsidRPr="00DD0663">
        <w:rPr>
          <w:rFonts w:ascii="Century Gothic" w:hAnsi="Century Gothic" w:cs="Arial"/>
          <w:color w:val="000000"/>
          <w:sz w:val="20"/>
          <w:szCs w:val="20"/>
        </w:rPr>
        <w:t>Such is our partnership with the children and parents; we would hope that all complaints would be dealt with at an early stage. Please refer to the school’s Complaints Policy.</w:t>
      </w:r>
    </w:p>
    <w:p w14:paraId="25330B6C" w14:textId="324A0634" w:rsidR="00DD0663" w:rsidRDefault="00DD0663" w:rsidP="00A216E6">
      <w:pPr>
        <w:pStyle w:val="NormalWeb"/>
        <w:spacing w:after="0" w:line="360" w:lineRule="auto"/>
        <w:jc w:val="both"/>
        <w:textAlignment w:val="top"/>
        <w:rPr>
          <w:rFonts w:ascii="Century Gothic" w:hAnsi="Century Gothic" w:cs="Arial"/>
          <w:b/>
          <w:color w:val="000000"/>
          <w:sz w:val="20"/>
          <w:szCs w:val="20"/>
        </w:rPr>
      </w:pPr>
    </w:p>
    <w:p w14:paraId="5CDCB5CE" w14:textId="75C68F04" w:rsidR="00DD0663" w:rsidRPr="00DD0663" w:rsidRDefault="00DD0663" w:rsidP="00A216E6">
      <w:pPr>
        <w:pStyle w:val="NormalWeb"/>
        <w:spacing w:after="0" w:line="360" w:lineRule="auto"/>
        <w:jc w:val="both"/>
        <w:textAlignment w:val="top"/>
        <w:rPr>
          <w:rFonts w:ascii="Century Gothic" w:hAnsi="Century Gothic" w:cs="Arial"/>
          <w:b/>
          <w:color w:val="000000"/>
          <w:sz w:val="20"/>
          <w:szCs w:val="20"/>
        </w:rPr>
      </w:pPr>
      <w:r>
        <w:rPr>
          <w:rFonts w:ascii="Century Gothic" w:hAnsi="Century Gothic" w:cs="Arial"/>
          <w:b/>
          <w:color w:val="000000"/>
          <w:sz w:val="20"/>
          <w:szCs w:val="20"/>
        </w:rPr>
        <w:t xml:space="preserve">Policy review: </w:t>
      </w:r>
      <w:r w:rsidR="001D2D9E">
        <w:rPr>
          <w:rFonts w:ascii="Century Gothic" w:hAnsi="Century Gothic" w:cs="Arial"/>
          <w:b/>
          <w:color w:val="000000"/>
          <w:sz w:val="20"/>
          <w:szCs w:val="20"/>
        </w:rPr>
        <w:t>March 2026</w:t>
      </w:r>
    </w:p>
    <w:p w14:paraId="27485D95" w14:textId="77777777" w:rsidR="00812B74" w:rsidRPr="00736B70" w:rsidRDefault="00812B74" w:rsidP="00812B74">
      <w:pPr>
        <w:pStyle w:val="NormalWeb"/>
        <w:spacing w:after="0" w:line="480" w:lineRule="auto"/>
        <w:jc w:val="both"/>
        <w:textAlignment w:val="top"/>
        <w:rPr>
          <w:rFonts w:ascii="Century Gothic" w:hAnsi="Century Gothic" w:cs="Arial"/>
          <w:color w:val="000000"/>
          <w:sz w:val="16"/>
          <w:szCs w:val="16"/>
        </w:rPr>
      </w:pPr>
    </w:p>
    <w:p w14:paraId="4D934DB7" w14:textId="77777777" w:rsidR="008337A2" w:rsidRPr="008337A2" w:rsidRDefault="008337A2" w:rsidP="00835EE8">
      <w:pPr>
        <w:pStyle w:val="NormalWeb"/>
        <w:spacing w:before="0" w:beforeAutospacing="0" w:after="0" w:afterAutospacing="0" w:line="480" w:lineRule="auto"/>
        <w:jc w:val="both"/>
        <w:textAlignment w:val="top"/>
        <w:rPr>
          <w:rFonts w:ascii="Century Gothic" w:hAnsi="Century Gothic" w:cs="Arial"/>
          <w:color w:val="000000"/>
          <w:sz w:val="16"/>
          <w:szCs w:val="16"/>
        </w:rPr>
      </w:pPr>
    </w:p>
    <w:p w14:paraId="27193761" w14:textId="77777777" w:rsidR="00835EE8" w:rsidRPr="00835EE8" w:rsidRDefault="00835EE8" w:rsidP="00835EE8">
      <w:pPr>
        <w:spacing w:line="480" w:lineRule="auto"/>
        <w:jc w:val="both"/>
        <w:textAlignment w:val="top"/>
        <w:rPr>
          <w:rFonts w:ascii="Arial" w:eastAsia="Times New Roman" w:hAnsi="Arial" w:cs="Arial"/>
          <w:color w:val="000000"/>
          <w:lang w:eastAsia="en-GB"/>
        </w:rPr>
      </w:pPr>
    </w:p>
    <w:p w14:paraId="0D6E4C2C" w14:textId="77777777" w:rsidR="00904E47" w:rsidRDefault="001D2D9E" w:rsidP="00835EE8"/>
    <w:sectPr w:rsidR="00904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F47"/>
    <w:multiLevelType w:val="multilevel"/>
    <w:tmpl w:val="91B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E43EA"/>
    <w:multiLevelType w:val="multilevel"/>
    <w:tmpl w:val="3870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67BEB"/>
    <w:multiLevelType w:val="multilevel"/>
    <w:tmpl w:val="6D7C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E8"/>
    <w:rsid w:val="00100863"/>
    <w:rsid w:val="0017293C"/>
    <w:rsid w:val="001C5980"/>
    <w:rsid w:val="001D2D9E"/>
    <w:rsid w:val="003A26EA"/>
    <w:rsid w:val="004A411D"/>
    <w:rsid w:val="0072483C"/>
    <w:rsid w:val="00736B70"/>
    <w:rsid w:val="007F2020"/>
    <w:rsid w:val="007F7B5A"/>
    <w:rsid w:val="00812B74"/>
    <w:rsid w:val="008337A2"/>
    <w:rsid w:val="00835EE8"/>
    <w:rsid w:val="00882B07"/>
    <w:rsid w:val="008C39A7"/>
    <w:rsid w:val="00A216E6"/>
    <w:rsid w:val="00A525DC"/>
    <w:rsid w:val="00B06278"/>
    <w:rsid w:val="00CD7CD9"/>
    <w:rsid w:val="00D21D7A"/>
    <w:rsid w:val="00DA0A88"/>
    <w:rsid w:val="00DC6D89"/>
    <w:rsid w:val="00DD0663"/>
    <w:rsid w:val="00EE1BED"/>
    <w:rsid w:val="00FA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E3C"/>
  <w15:chartTrackingRefBased/>
  <w15:docId w15:val="{EEE5916F-6E34-407E-8326-8668959F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5EE8"/>
    <w:rPr>
      <w:b/>
      <w:bCs/>
    </w:rPr>
  </w:style>
  <w:style w:type="character" w:styleId="Hyperlink">
    <w:name w:val="Hyperlink"/>
    <w:basedOn w:val="DefaultParagraphFont"/>
    <w:uiPriority w:val="99"/>
    <w:unhideWhenUsed/>
    <w:rsid w:val="00FA362A"/>
    <w:rPr>
      <w:color w:val="0563C1" w:themeColor="hyperlink"/>
      <w:u w:val="single"/>
    </w:rPr>
  </w:style>
  <w:style w:type="character" w:styleId="UnresolvedMention">
    <w:name w:val="Unresolved Mention"/>
    <w:basedOn w:val="DefaultParagraphFont"/>
    <w:uiPriority w:val="99"/>
    <w:semiHidden/>
    <w:unhideWhenUsed/>
    <w:rsid w:val="00FA3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8230">
      <w:bodyDiv w:val="1"/>
      <w:marLeft w:val="0"/>
      <w:marRight w:val="0"/>
      <w:marTop w:val="0"/>
      <w:marBottom w:val="0"/>
      <w:divBdr>
        <w:top w:val="none" w:sz="0" w:space="0" w:color="auto"/>
        <w:left w:val="none" w:sz="0" w:space="0" w:color="auto"/>
        <w:bottom w:val="none" w:sz="0" w:space="0" w:color="auto"/>
        <w:right w:val="none" w:sz="0" w:space="0" w:color="auto"/>
      </w:divBdr>
      <w:divsChild>
        <w:div w:id="1644234243">
          <w:marLeft w:val="0"/>
          <w:marRight w:val="0"/>
          <w:marTop w:val="0"/>
          <w:marBottom w:val="300"/>
          <w:divBdr>
            <w:top w:val="none" w:sz="0" w:space="0" w:color="auto"/>
            <w:left w:val="none" w:sz="0" w:space="0" w:color="auto"/>
            <w:bottom w:val="none" w:sz="0" w:space="0" w:color="auto"/>
            <w:right w:val="none" w:sz="0" w:space="0" w:color="auto"/>
          </w:divBdr>
        </w:div>
        <w:div w:id="1849369125">
          <w:marLeft w:val="0"/>
          <w:marRight w:val="0"/>
          <w:marTop w:val="0"/>
          <w:marBottom w:val="300"/>
          <w:divBdr>
            <w:top w:val="none" w:sz="0" w:space="0" w:color="auto"/>
            <w:left w:val="none" w:sz="0" w:space="0" w:color="auto"/>
            <w:bottom w:val="none" w:sz="0" w:space="0" w:color="auto"/>
            <w:right w:val="none" w:sz="0" w:space="0" w:color="auto"/>
          </w:divBdr>
        </w:div>
      </w:divsChild>
    </w:div>
    <w:div w:id="637034122">
      <w:bodyDiv w:val="1"/>
      <w:marLeft w:val="0"/>
      <w:marRight w:val="0"/>
      <w:marTop w:val="0"/>
      <w:marBottom w:val="0"/>
      <w:divBdr>
        <w:top w:val="none" w:sz="0" w:space="0" w:color="auto"/>
        <w:left w:val="none" w:sz="0" w:space="0" w:color="auto"/>
        <w:bottom w:val="none" w:sz="0" w:space="0" w:color="auto"/>
        <w:right w:val="none" w:sz="0" w:space="0" w:color="auto"/>
      </w:divBdr>
    </w:div>
    <w:div w:id="667293287">
      <w:bodyDiv w:val="1"/>
      <w:marLeft w:val="0"/>
      <w:marRight w:val="0"/>
      <w:marTop w:val="0"/>
      <w:marBottom w:val="0"/>
      <w:divBdr>
        <w:top w:val="none" w:sz="0" w:space="0" w:color="auto"/>
        <w:left w:val="none" w:sz="0" w:space="0" w:color="auto"/>
        <w:bottom w:val="none" w:sz="0" w:space="0" w:color="auto"/>
        <w:right w:val="none" w:sz="0" w:space="0" w:color="auto"/>
      </w:divBdr>
    </w:div>
    <w:div w:id="17181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entpartnership@traffor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fford.gov.uk/servicedirectory" TargetMode="External"/><Relationship Id="rId5" Type="http://schemas.openxmlformats.org/officeDocument/2006/relationships/styles" Target="styles.xml"/><Relationship Id="rId10" Type="http://schemas.openxmlformats.org/officeDocument/2006/relationships/hyperlink" Target="https://search3.openobjects.com/mediamanager/trafford/fsd/files/parent_guide_4_ehc_process_what%20_to_expect_and_when_1.pdf" TargetMode="External"/><Relationship Id="rId4" Type="http://schemas.openxmlformats.org/officeDocument/2006/relationships/numbering" Target="numbering.xml"/><Relationship Id="rId9" Type="http://schemas.openxmlformats.org/officeDocument/2006/relationships/hyperlink" Target="https://www.trafforddirectory.co.uk/kb5/trafford/fsd/advice.page?id=w-BVbM4r5q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C2EC190FE9B41BBA07785B7BA3C0C" ma:contentTypeVersion="14" ma:contentTypeDescription="Create a new document." ma:contentTypeScope="" ma:versionID="3468e08926475180ca2ecf07ea309b9b">
  <xsd:schema xmlns:xsd="http://www.w3.org/2001/XMLSchema" xmlns:xs="http://www.w3.org/2001/XMLSchema" xmlns:p="http://schemas.microsoft.com/office/2006/metadata/properties" xmlns:ns3="37522ab7-0998-446d-a66f-17abec3ddabf" xmlns:ns4="87283fca-ce4c-4d86-87a2-65aa7891d0d0" targetNamespace="http://schemas.microsoft.com/office/2006/metadata/properties" ma:root="true" ma:fieldsID="91fa951ef251cbb71bf967766456226d" ns3:_="" ns4:_="">
    <xsd:import namespace="37522ab7-0998-446d-a66f-17abec3ddabf"/>
    <xsd:import namespace="87283fca-ce4c-4d86-87a2-65aa7891d0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22ab7-0998-446d-a66f-17abec3dd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83fca-ce4c-4d86-87a2-65aa7891d0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9FF6E-280B-479F-A90C-368DB8FB5EFC}">
  <ds:schemaRefs>
    <ds:schemaRef ds:uri="http://schemas.microsoft.com/office/2006/metadata/properties"/>
    <ds:schemaRef ds:uri="http://purl.org/dc/terms/"/>
    <ds:schemaRef ds:uri="http://www.w3.org/XML/1998/namespace"/>
    <ds:schemaRef ds:uri="http://schemas.openxmlformats.org/package/2006/metadata/core-properties"/>
    <ds:schemaRef ds:uri="87283fca-ce4c-4d86-87a2-65aa7891d0d0"/>
    <ds:schemaRef ds:uri="http://schemas.microsoft.com/office/2006/documentManagement/types"/>
    <ds:schemaRef ds:uri="http://purl.org/dc/dcmitype/"/>
    <ds:schemaRef ds:uri="http://schemas.microsoft.com/office/infopath/2007/PartnerControls"/>
    <ds:schemaRef ds:uri="37522ab7-0998-446d-a66f-17abec3ddabf"/>
    <ds:schemaRef ds:uri="http://purl.org/dc/elements/1.1/"/>
  </ds:schemaRefs>
</ds:datastoreItem>
</file>

<file path=customXml/itemProps2.xml><?xml version="1.0" encoding="utf-8"?>
<ds:datastoreItem xmlns:ds="http://schemas.openxmlformats.org/officeDocument/2006/customXml" ds:itemID="{4D1E2F98-CEAF-4989-ABB6-16FA3F339001}">
  <ds:schemaRefs>
    <ds:schemaRef ds:uri="http://schemas.microsoft.com/sharepoint/v3/contenttype/forms"/>
  </ds:schemaRefs>
</ds:datastoreItem>
</file>

<file path=customXml/itemProps3.xml><?xml version="1.0" encoding="utf-8"?>
<ds:datastoreItem xmlns:ds="http://schemas.openxmlformats.org/officeDocument/2006/customXml" ds:itemID="{67592716-F2DA-4BA8-A018-F0022352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22ab7-0998-446d-a66f-17abec3ddabf"/>
    <ds:schemaRef ds:uri="87283fca-ce4c-4d86-87a2-65aa7891d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Flanagan</dc:creator>
  <cp:keywords/>
  <dc:description/>
  <cp:lastModifiedBy>Deirdre Flanagan</cp:lastModifiedBy>
  <cp:revision>2</cp:revision>
  <dcterms:created xsi:type="dcterms:W3CDTF">2025-03-11T14:45:00Z</dcterms:created>
  <dcterms:modified xsi:type="dcterms:W3CDTF">2025-03-11T14:45:00Z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0x010100531C2EC190FE9B41BBA07785B7BA3C0C</vt:lpwstr>
  </property>
</Properties>
</file>