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BCCD" w14:textId="77777777" w:rsidR="009A6C4E" w:rsidRDefault="009A6C4E">
      <w:pPr>
        <w:rPr>
          <w:rFonts w:ascii="Century Gothic" w:hAnsi="Century Gothic"/>
          <w:b/>
          <w:u w:val="single"/>
        </w:rPr>
      </w:pPr>
    </w:p>
    <w:p w14:paraId="67EB7915" w14:textId="6BD4BD5E" w:rsidR="004E6974" w:rsidRPr="009A6C4E" w:rsidRDefault="00B802C6">
      <w:pPr>
        <w:rPr>
          <w:rFonts w:ascii="Century Gothic" w:hAnsi="Century Gothic"/>
          <w:b/>
          <w:u w:val="single"/>
        </w:rPr>
      </w:pPr>
      <w:r w:rsidRPr="009A6C4E">
        <w:rPr>
          <w:rFonts w:ascii="Century Gothic" w:hAnsi="Century Gothic"/>
          <w:b/>
          <w:noProof/>
          <w:u w:val="single"/>
        </w:rPr>
        <w:drawing>
          <wp:anchor distT="0" distB="0" distL="114300" distR="114300" simplePos="0" relativeHeight="251658240" behindDoc="1" locked="0" layoutInCell="1" allowOverlap="1" wp14:anchorId="0D6A610A" wp14:editId="1939F011">
            <wp:simplePos x="0" y="0"/>
            <wp:positionH relativeFrom="margin">
              <wp:align>right</wp:align>
            </wp:positionH>
            <wp:positionV relativeFrom="paragraph">
              <wp:posOffset>0</wp:posOffset>
            </wp:positionV>
            <wp:extent cx="997585" cy="1066800"/>
            <wp:effectExtent l="0" t="0" r="0" b="0"/>
            <wp:wrapTight wrapText="bothSides">
              <wp:wrapPolygon edited="0">
                <wp:start x="0" y="0"/>
                <wp:lineTo x="0" y="21214"/>
                <wp:lineTo x="21036" y="21214"/>
                <wp:lineTo x="21036" y="0"/>
                <wp:lineTo x="0" y="0"/>
              </wp:wrapPolygon>
            </wp:wrapTight>
            <wp:docPr id="2" name="Picture 2" descr="How to Let Your Light Shine In The Darkness - Her Bottled T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Let Your Light Shine In The Darkness - Her Bottled Te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5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FD3" w:rsidRPr="009A6C4E">
        <w:rPr>
          <w:rFonts w:ascii="Century Gothic" w:hAnsi="Century Gothic"/>
          <w:b/>
          <w:u w:val="single"/>
        </w:rPr>
        <w:t>Remembering Baptism and Continuing the Journey</w:t>
      </w:r>
    </w:p>
    <w:p w14:paraId="084A0266" w14:textId="4CEC162C" w:rsidR="00714FD3" w:rsidRPr="009A6C4E" w:rsidRDefault="00714FD3">
      <w:pPr>
        <w:rPr>
          <w:rFonts w:ascii="Century Gothic" w:hAnsi="Century Gothic"/>
        </w:rPr>
      </w:pPr>
      <w:r w:rsidRPr="009A6C4E">
        <w:rPr>
          <w:rFonts w:ascii="Century Gothic" w:hAnsi="Century Gothic"/>
        </w:rPr>
        <w:t xml:space="preserve">We have made a great start to our Sacramental </w:t>
      </w:r>
      <w:r w:rsidR="009C648B" w:rsidRPr="009A6C4E">
        <w:rPr>
          <w:rFonts w:ascii="Century Gothic" w:hAnsi="Century Gothic"/>
        </w:rPr>
        <w:t xml:space="preserve">Journey </w:t>
      </w:r>
      <w:r w:rsidR="009A6C4E" w:rsidRPr="009A6C4E">
        <w:rPr>
          <w:rFonts w:ascii="Century Gothic" w:hAnsi="Century Gothic"/>
        </w:rPr>
        <w:t>tonight.</w:t>
      </w:r>
    </w:p>
    <w:p w14:paraId="3D2FC943" w14:textId="77777777" w:rsidR="00947B18" w:rsidRPr="009A6C4E" w:rsidRDefault="00947B18">
      <w:pPr>
        <w:rPr>
          <w:rFonts w:ascii="Century Gothic" w:hAnsi="Century Gothic"/>
          <w:b/>
          <w:u w:val="single"/>
        </w:rPr>
      </w:pPr>
      <w:r w:rsidRPr="009A6C4E">
        <w:rPr>
          <w:rFonts w:ascii="Century Gothic" w:hAnsi="Century Gothic"/>
          <w:b/>
          <w:u w:val="single"/>
        </w:rPr>
        <w:t xml:space="preserve">Introduction </w:t>
      </w:r>
    </w:p>
    <w:p w14:paraId="6D48EC19" w14:textId="5F371D0C" w:rsidR="00947B18" w:rsidRPr="009A6C4E" w:rsidRDefault="00947B18">
      <w:pPr>
        <w:rPr>
          <w:rFonts w:ascii="Century Gothic" w:hAnsi="Century Gothic"/>
        </w:rPr>
      </w:pPr>
      <w:r w:rsidRPr="009A6C4E">
        <w:rPr>
          <w:rFonts w:ascii="Century Gothic" w:hAnsi="Century Gothic"/>
        </w:rPr>
        <w:t xml:space="preserve">During our session tonight, we have </w:t>
      </w:r>
      <w:r w:rsidR="00552BD8" w:rsidRPr="009A6C4E">
        <w:rPr>
          <w:rFonts w:ascii="Century Gothic" w:hAnsi="Century Gothic"/>
        </w:rPr>
        <w:t xml:space="preserve">talked </w:t>
      </w:r>
      <w:r w:rsidRPr="009A6C4E">
        <w:rPr>
          <w:rFonts w:ascii="Century Gothic" w:hAnsi="Century Gothic"/>
        </w:rPr>
        <w:t xml:space="preserve">about our baptism. </w:t>
      </w:r>
    </w:p>
    <w:p w14:paraId="21967657" w14:textId="32D48BEE" w:rsidR="00947B18" w:rsidRPr="009A6C4E" w:rsidRDefault="00552BD8">
      <w:pPr>
        <w:rPr>
          <w:rFonts w:ascii="Century Gothic" w:hAnsi="Century Gothic"/>
        </w:rPr>
      </w:pPr>
      <w:r w:rsidRPr="009A6C4E">
        <w:rPr>
          <w:rFonts w:ascii="Century Gothic" w:hAnsi="Century Gothic"/>
        </w:rPr>
        <w:t>B</w:t>
      </w:r>
      <w:r w:rsidR="00947B18" w:rsidRPr="009A6C4E">
        <w:rPr>
          <w:rFonts w:ascii="Century Gothic" w:hAnsi="Century Gothic"/>
        </w:rPr>
        <w:t>aptism is an important first step in our faith journey, but what is begun at baptism takes a lifetime to grow into. We never finish becoming part of God’s family. As we journey together towards the Sacraments of Reconciliation and Holy Communion, please take some time at home to talk to your child about their baptism. In baptism we become Children of God</w:t>
      </w:r>
      <w:r w:rsidR="006C40BC" w:rsidRPr="009A6C4E">
        <w:rPr>
          <w:rFonts w:ascii="Century Gothic" w:hAnsi="Century Gothic"/>
        </w:rPr>
        <w:t>,</w:t>
      </w:r>
      <w:r w:rsidR="00947B18" w:rsidRPr="009A6C4E">
        <w:rPr>
          <w:rFonts w:ascii="Century Gothic" w:hAnsi="Century Gothic"/>
        </w:rPr>
        <w:t xml:space="preserve"> we are invited to claim our Catholic Faith.</w:t>
      </w:r>
    </w:p>
    <w:p w14:paraId="2446B9CE" w14:textId="77777777" w:rsidR="00947B18" w:rsidRPr="009A6C4E" w:rsidRDefault="00947B18">
      <w:pPr>
        <w:rPr>
          <w:rFonts w:ascii="Century Gothic" w:hAnsi="Century Gothic"/>
          <w:b/>
          <w:u w:val="single"/>
        </w:rPr>
      </w:pPr>
      <w:r w:rsidRPr="009A6C4E">
        <w:rPr>
          <w:rFonts w:ascii="Century Gothic" w:hAnsi="Century Gothic"/>
          <w:b/>
          <w:u w:val="single"/>
        </w:rPr>
        <w:t>We have asked the children to find out some information about their baptism</w:t>
      </w:r>
    </w:p>
    <w:p w14:paraId="4852D147" w14:textId="77777777" w:rsidR="009C648B" w:rsidRPr="009A6C4E" w:rsidRDefault="009C648B">
      <w:pPr>
        <w:rPr>
          <w:rFonts w:ascii="Century Gothic" w:hAnsi="Century Gothic"/>
        </w:rPr>
      </w:pPr>
      <w:r w:rsidRPr="009A6C4E">
        <w:rPr>
          <w:rFonts w:ascii="Century Gothic" w:hAnsi="Century Gothic"/>
        </w:rPr>
        <w:t>Children please find out-</w:t>
      </w:r>
    </w:p>
    <w:p w14:paraId="2C336889" w14:textId="77777777" w:rsidR="00947B18" w:rsidRPr="009A6C4E" w:rsidRDefault="00947B18">
      <w:pPr>
        <w:rPr>
          <w:rFonts w:ascii="Century Gothic" w:hAnsi="Century Gothic"/>
        </w:rPr>
      </w:pPr>
      <w:r w:rsidRPr="009A6C4E">
        <w:rPr>
          <w:rFonts w:ascii="Century Gothic" w:hAnsi="Century Gothic"/>
        </w:rPr>
        <w:t xml:space="preserve">Who baptised you? </w:t>
      </w:r>
    </w:p>
    <w:p w14:paraId="4B3E1E25" w14:textId="77777777" w:rsidR="00947B18" w:rsidRPr="009A6C4E" w:rsidRDefault="00947B18">
      <w:pPr>
        <w:rPr>
          <w:rFonts w:ascii="Century Gothic" w:hAnsi="Century Gothic"/>
        </w:rPr>
      </w:pPr>
      <w:r w:rsidRPr="009A6C4E">
        <w:rPr>
          <w:rFonts w:ascii="Century Gothic" w:hAnsi="Century Gothic"/>
        </w:rPr>
        <w:t xml:space="preserve">When and where your baptism took place? </w:t>
      </w:r>
    </w:p>
    <w:p w14:paraId="29174B22" w14:textId="4B897F06" w:rsidR="00947B18" w:rsidRDefault="00947B18">
      <w:pPr>
        <w:rPr>
          <w:rFonts w:ascii="Century Gothic" w:hAnsi="Century Gothic"/>
        </w:rPr>
      </w:pPr>
      <w:r w:rsidRPr="009A6C4E">
        <w:rPr>
          <w:rFonts w:ascii="Century Gothic" w:hAnsi="Century Gothic"/>
        </w:rPr>
        <w:t xml:space="preserve">Who was there? </w:t>
      </w:r>
    </w:p>
    <w:p w14:paraId="74DADFDE" w14:textId="1F67D353" w:rsidR="009A6C4E" w:rsidRPr="009A6C4E" w:rsidRDefault="009A6C4E">
      <w:pPr>
        <w:rPr>
          <w:rFonts w:ascii="Century Gothic" w:hAnsi="Century Gothic"/>
          <w:b/>
          <w:u w:val="single"/>
        </w:rPr>
      </w:pPr>
      <w:r w:rsidRPr="009A6C4E">
        <w:rPr>
          <w:rFonts w:ascii="Century Gothic" w:hAnsi="Century Gothic"/>
          <w:b/>
          <w:u w:val="single"/>
        </w:rPr>
        <w:t xml:space="preserve">Prayers we say </w:t>
      </w:r>
      <w:r>
        <w:rPr>
          <w:rFonts w:ascii="Century Gothic" w:hAnsi="Century Gothic"/>
          <w:b/>
          <w:u w:val="single"/>
        </w:rPr>
        <w:t>each week-</w:t>
      </w:r>
    </w:p>
    <w:p w14:paraId="01DDFCA1" w14:textId="655748F8" w:rsidR="009C648B" w:rsidRPr="009A6C4E" w:rsidRDefault="00947B18">
      <w:pPr>
        <w:rPr>
          <w:rFonts w:ascii="Century Gothic" w:hAnsi="Century Gothic"/>
        </w:rPr>
      </w:pPr>
      <w:r w:rsidRPr="009A6C4E">
        <w:rPr>
          <w:rFonts w:ascii="Century Gothic" w:hAnsi="Century Gothic"/>
        </w:rPr>
        <w:t xml:space="preserve">You may wish to say together the Our Father </w:t>
      </w:r>
      <w:r w:rsidR="009A6C4E" w:rsidRPr="009A6C4E">
        <w:rPr>
          <w:rFonts w:ascii="Century Gothic" w:hAnsi="Century Gothic"/>
        </w:rPr>
        <w:t xml:space="preserve">and Hail Mary </w:t>
      </w:r>
      <w:r w:rsidRPr="009A6C4E">
        <w:rPr>
          <w:rFonts w:ascii="Century Gothic" w:hAnsi="Century Gothic"/>
        </w:rPr>
        <w:t>prayer</w:t>
      </w:r>
      <w:r w:rsidR="009A6C4E">
        <w:rPr>
          <w:rFonts w:ascii="Century Gothic" w:hAnsi="Century Gothic"/>
        </w:rPr>
        <w:t xml:space="preserve"> at home.</w:t>
      </w:r>
    </w:p>
    <w:p w14:paraId="3C3153AD" w14:textId="3470484D" w:rsidR="00947B18" w:rsidRPr="009A6C4E" w:rsidRDefault="00947B18">
      <w:pPr>
        <w:rPr>
          <w:rFonts w:ascii="Century Gothic" w:hAnsi="Century Gothic"/>
        </w:rPr>
      </w:pPr>
      <w:r w:rsidRPr="009A6C4E">
        <w:rPr>
          <w:rFonts w:ascii="Century Gothic" w:hAnsi="Century Gothic"/>
          <w:b/>
        </w:rPr>
        <w:t>Our Father</w:t>
      </w:r>
      <w:r w:rsidRPr="009A6C4E">
        <w:rPr>
          <w:rFonts w:ascii="Century Gothic" w:hAnsi="Century Gothic"/>
        </w:rPr>
        <w:t xml:space="preserve"> who art in heaven, hallowed be thy name. Thy kingdom come</w:t>
      </w:r>
      <w:r w:rsidR="00552BD8" w:rsidRPr="009A6C4E">
        <w:rPr>
          <w:rFonts w:ascii="Century Gothic" w:hAnsi="Century Gothic"/>
        </w:rPr>
        <w:t>, t</w:t>
      </w:r>
      <w:r w:rsidRPr="009A6C4E">
        <w:rPr>
          <w:rFonts w:ascii="Century Gothic" w:hAnsi="Century Gothic"/>
        </w:rPr>
        <w:t>hy will be done on earth, as it is in heaven. Give us this day our daily bread, and forgive us our trespasses, as we forgive those who trespass against us, and lead us not into temptation, but deliver us from evil. Amen.</w:t>
      </w:r>
    </w:p>
    <w:p w14:paraId="529294A7" w14:textId="1056C10A" w:rsidR="009A6C4E" w:rsidRPr="009A6C4E" w:rsidRDefault="009A6C4E">
      <w:pPr>
        <w:rPr>
          <w:rFonts w:ascii="Century Gothic" w:hAnsi="Century Gothic"/>
        </w:rPr>
      </w:pPr>
      <w:r w:rsidRPr="009A6C4E">
        <w:rPr>
          <w:rFonts w:ascii="Century Gothic" w:hAnsi="Century Gothic" w:cs="Helvetica"/>
          <w:b/>
          <w:color w:val="333333"/>
          <w:shd w:val="clear" w:color="auto" w:fill="FFFFFF"/>
        </w:rPr>
        <w:t xml:space="preserve">Hail Mary </w:t>
      </w:r>
      <w:r w:rsidRPr="009A6C4E">
        <w:rPr>
          <w:rFonts w:ascii="Century Gothic" w:hAnsi="Century Gothic" w:cs="Helvetica"/>
          <w:color w:val="333333"/>
          <w:shd w:val="clear" w:color="auto" w:fill="FFFFFF"/>
        </w:rPr>
        <w:t>full of Grace, the Lord is with thee.</w:t>
      </w:r>
      <w:r w:rsidRPr="009A6C4E">
        <w:rPr>
          <w:rFonts w:ascii="Century Gothic" w:hAnsi="Century Gothic" w:cs="Helvetica"/>
          <w:color w:val="333333"/>
        </w:rPr>
        <w:br/>
      </w:r>
      <w:r w:rsidRPr="009A6C4E">
        <w:rPr>
          <w:rFonts w:ascii="Century Gothic" w:hAnsi="Century Gothic" w:cs="Helvetica"/>
          <w:color w:val="333333"/>
          <w:shd w:val="clear" w:color="auto" w:fill="FFFFFF"/>
        </w:rPr>
        <w:t>Blessed are thou amongst women and blessed is the fruit of thy womb Jesus.</w:t>
      </w:r>
      <w:r w:rsidRPr="009A6C4E">
        <w:rPr>
          <w:rFonts w:ascii="Century Gothic" w:hAnsi="Century Gothic" w:cs="Helvetica"/>
          <w:color w:val="333333"/>
        </w:rPr>
        <w:br/>
      </w:r>
      <w:r w:rsidRPr="009A6C4E">
        <w:rPr>
          <w:rFonts w:ascii="Century Gothic" w:hAnsi="Century Gothic" w:cs="Helvetica"/>
          <w:color w:val="333333"/>
          <w:shd w:val="clear" w:color="auto" w:fill="FFFFFF"/>
        </w:rPr>
        <w:t>Holy Mary Mother of God,</w:t>
      </w:r>
      <w:r w:rsidRPr="009A6C4E">
        <w:rPr>
          <w:rFonts w:ascii="Century Gothic" w:hAnsi="Century Gothic" w:cs="Helvetica"/>
          <w:color w:val="333333"/>
        </w:rPr>
        <w:br/>
      </w:r>
      <w:r w:rsidRPr="009A6C4E">
        <w:rPr>
          <w:rFonts w:ascii="Century Gothic" w:hAnsi="Century Gothic" w:cs="Helvetica"/>
          <w:color w:val="333333"/>
          <w:shd w:val="clear" w:color="auto" w:fill="FFFFFF"/>
        </w:rPr>
        <w:t>pray for us sinners now and at the hour of our death</w:t>
      </w:r>
      <w:r w:rsidRPr="009A6C4E">
        <w:rPr>
          <w:rFonts w:ascii="Century Gothic" w:hAnsi="Century Gothic" w:cs="Helvetica"/>
          <w:color w:val="333333"/>
        </w:rPr>
        <w:br/>
      </w:r>
      <w:r w:rsidRPr="009A6C4E">
        <w:rPr>
          <w:rFonts w:ascii="Century Gothic" w:hAnsi="Century Gothic" w:cs="Helvetica"/>
          <w:color w:val="333333"/>
          <w:shd w:val="clear" w:color="auto" w:fill="FFFFFF"/>
        </w:rPr>
        <w:t>Amen.</w:t>
      </w:r>
    </w:p>
    <w:p w14:paraId="0FA9BFC2" w14:textId="77777777" w:rsidR="009A6C4E" w:rsidRDefault="00552BD8">
      <w:pPr>
        <w:rPr>
          <w:rFonts w:ascii="Century Gothic" w:hAnsi="Century Gothic"/>
        </w:rPr>
      </w:pPr>
      <w:r w:rsidRPr="009A6C4E">
        <w:rPr>
          <w:rFonts w:ascii="Century Gothic" w:hAnsi="Century Gothic"/>
        </w:rPr>
        <w:t>The children have taken home their I Belong book tonight. This is a very special book</w:t>
      </w:r>
      <w:r w:rsidR="009A6C4E">
        <w:rPr>
          <w:rFonts w:ascii="Century Gothic" w:hAnsi="Century Gothic"/>
        </w:rPr>
        <w:t>.</w:t>
      </w:r>
      <w:r w:rsidRPr="009A6C4E">
        <w:rPr>
          <w:rFonts w:ascii="Century Gothic" w:hAnsi="Century Gothic"/>
        </w:rPr>
        <w:t xml:space="preserve"> </w:t>
      </w:r>
      <w:r w:rsidR="009A6C4E">
        <w:rPr>
          <w:rFonts w:ascii="Century Gothic" w:hAnsi="Century Gothic"/>
        </w:rPr>
        <w:t>P</w:t>
      </w:r>
      <w:r w:rsidRPr="009A6C4E">
        <w:rPr>
          <w:rFonts w:ascii="Century Gothic" w:hAnsi="Century Gothic"/>
        </w:rPr>
        <w:t xml:space="preserve">lease ensure your child keeps it safe at home and brings it to </w:t>
      </w:r>
      <w:r w:rsidRPr="00E83E2C">
        <w:rPr>
          <w:rFonts w:ascii="Century Gothic" w:hAnsi="Century Gothic"/>
          <w:b/>
          <w:bCs/>
        </w:rPr>
        <w:t>each Monday session</w:t>
      </w:r>
      <w:r w:rsidRPr="009A6C4E">
        <w:rPr>
          <w:rFonts w:ascii="Century Gothic" w:hAnsi="Century Gothic"/>
        </w:rPr>
        <w:t xml:space="preserve">. </w:t>
      </w:r>
    </w:p>
    <w:p w14:paraId="365CB3EB" w14:textId="729D2C49" w:rsidR="00754D6A" w:rsidRDefault="00552BD8">
      <w:pPr>
        <w:rPr>
          <w:rFonts w:ascii="Century Gothic" w:hAnsi="Century Gothic"/>
        </w:rPr>
      </w:pPr>
      <w:r w:rsidRPr="009A6C4E">
        <w:rPr>
          <w:rFonts w:ascii="Century Gothic" w:hAnsi="Century Gothic"/>
        </w:rPr>
        <w:t xml:space="preserve">Please complete </w:t>
      </w:r>
      <w:r w:rsidRPr="00754D6A">
        <w:rPr>
          <w:rFonts w:ascii="Century Gothic" w:hAnsi="Century Gothic"/>
          <w:b/>
          <w:bCs/>
        </w:rPr>
        <w:t>‘The Journey Begins’ page at home for our next session</w:t>
      </w:r>
      <w:r w:rsidRPr="009A6C4E">
        <w:rPr>
          <w:rFonts w:ascii="Century Gothic" w:hAnsi="Century Gothic"/>
        </w:rPr>
        <w:t>.</w:t>
      </w:r>
      <w:r w:rsidR="00E83E2C">
        <w:rPr>
          <w:rFonts w:ascii="Century Gothic" w:hAnsi="Century Gothic"/>
        </w:rPr>
        <w:t xml:space="preserve"> Please support your child in choosing a prayer sponsor</w:t>
      </w:r>
      <w:r w:rsidR="0006611E">
        <w:rPr>
          <w:rFonts w:ascii="Century Gothic" w:hAnsi="Century Gothic"/>
        </w:rPr>
        <w:t>. A prayer spon</w:t>
      </w:r>
      <w:r w:rsidR="00CA36F5">
        <w:rPr>
          <w:rFonts w:ascii="Century Gothic" w:hAnsi="Century Gothic"/>
        </w:rPr>
        <w:t xml:space="preserve">sor </w:t>
      </w:r>
      <w:r w:rsidR="000659C2">
        <w:rPr>
          <w:rFonts w:ascii="Century Gothic" w:hAnsi="Century Gothic"/>
        </w:rPr>
        <w:t xml:space="preserve">may not be the child’s mother or father but maybe </w:t>
      </w:r>
      <w:r w:rsidR="00557A00">
        <w:rPr>
          <w:rFonts w:ascii="Century Gothic" w:hAnsi="Century Gothic"/>
        </w:rPr>
        <w:t xml:space="preserve">the child’s baptismal godparent. The </w:t>
      </w:r>
      <w:r w:rsidR="00E53DC5">
        <w:rPr>
          <w:rFonts w:ascii="Century Gothic" w:hAnsi="Century Gothic"/>
        </w:rPr>
        <w:t>s</w:t>
      </w:r>
      <w:r w:rsidR="00C82703">
        <w:rPr>
          <w:rFonts w:ascii="Century Gothic" w:hAnsi="Century Gothic"/>
        </w:rPr>
        <w:t>ponsor should be a person who is prayerful, loving and comfort</w:t>
      </w:r>
      <w:r w:rsidR="00CE61B5">
        <w:rPr>
          <w:rFonts w:ascii="Century Gothic" w:hAnsi="Century Gothic"/>
        </w:rPr>
        <w:t>able sharing their faith wit</w:t>
      </w:r>
      <w:r w:rsidR="00754D6A">
        <w:rPr>
          <w:rFonts w:ascii="Century Gothic" w:hAnsi="Century Gothic"/>
        </w:rPr>
        <w:t xml:space="preserve">h your child. </w:t>
      </w:r>
      <w:r w:rsidR="00E83E2C">
        <w:rPr>
          <w:rFonts w:ascii="Montserrat" w:hAnsi="Montserrat"/>
          <w:color w:val="515151"/>
          <w:sz w:val="29"/>
          <w:szCs w:val="29"/>
        </w:rPr>
        <w:br/>
      </w:r>
    </w:p>
    <w:p w14:paraId="44070C45" w14:textId="458C3CC6" w:rsidR="00B802C6" w:rsidRDefault="009C648B">
      <w:pPr>
        <w:rPr>
          <w:rFonts w:ascii="Century Gothic" w:hAnsi="Century Gothic"/>
        </w:rPr>
      </w:pPr>
      <w:r w:rsidRPr="009A6C4E">
        <w:rPr>
          <w:rFonts w:ascii="Century Gothic" w:hAnsi="Century Gothic"/>
        </w:rPr>
        <w:t xml:space="preserve">We are looking forward to seeing you all next week! </w:t>
      </w:r>
    </w:p>
    <w:p w14:paraId="5AD16D5D" w14:textId="09D216A9" w:rsidR="00E53DC5" w:rsidRDefault="00E53DC5">
      <w:pPr>
        <w:rPr>
          <w:rFonts w:ascii="Century Gothic" w:hAnsi="Century Gothic"/>
        </w:rPr>
      </w:pPr>
    </w:p>
    <w:p w14:paraId="63C954B7" w14:textId="3E8ABF2B" w:rsidR="009A6C4E" w:rsidRPr="009A6C4E" w:rsidRDefault="009A6C4E">
      <w:pPr>
        <w:rPr>
          <w:rFonts w:ascii="Century Gothic" w:hAnsi="Century Gothic"/>
        </w:rPr>
      </w:pPr>
    </w:p>
    <w:sectPr w:rsidR="009A6C4E" w:rsidRPr="009A6C4E" w:rsidSect="009A6C4E">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6B9D" w14:textId="77777777" w:rsidR="00947B18" w:rsidRDefault="00947B18" w:rsidP="00947B18">
      <w:pPr>
        <w:spacing w:after="0" w:line="240" w:lineRule="auto"/>
      </w:pPr>
      <w:r>
        <w:separator/>
      </w:r>
    </w:p>
  </w:endnote>
  <w:endnote w:type="continuationSeparator" w:id="0">
    <w:p w14:paraId="43373AB9" w14:textId="77777777" w:rsidR="00947B18" w:rsidRDefault="00947B18" w:rsidP="0094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42E6" w14:textId="77777777" w:rsidR="00947B18" w:rsidRDefault="00947B18" w:rsidP="00947B18">
      <w:pPr>
        <w:spacing w:after="0" w:line="240" w:lineRule="auto"/>
      </w:pPr>
      <w:r>
        <w:separator/>
      </w:r>
    </w:p>
  </w:footnote>
  <w:footnote w:type="continuationSeparator" w:id="0">
    <w:p w14:paraId="766356B5" w14:textId="77777777" w:rsidR="00947B18" w:rsidRDefault="00947B18" w:rsidP="00947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D3"/>
    <w:rsid w:val="00011415"/>
    <w:rsid w:val="000659C2"/>
    <w:rsid w:val="0006611E"/>
    <w:rsid w:val="004E6974"/>
    <w:rsid w:val="00552BD8"/>
    <w:rsid w:val="00557A00"/>
    <w:rsid w:val="006C40BC"/>
    <w:rsid w:val="00714FD3"/>
    <w:rsid w:val="00754D6A"/>
    <w:rsid w:val="00947B18"/>
    <w:rsid w:val="009A6C4E"/>
    <w:rsid w:val="009C648B"/>
    <w:rsid w:val="00B802C6"/>
    <w:rsid w:val="00C82703"/>
    <w:rsid w:val="00CA36F5"/>
    <w:rsid w:val="00CE61B5"/>
    <w:rsid w:val="00E53DC5"/>
    <w:rsid w:val="00E83E2C"/>
    <w:rsid w:val="00F7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7D06"/>
  <w15:chartTrackingRefBased/>
  <w15:docId w15:val="{B5F421CA-E41C-4BF8-A55B-99D3DE02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47B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7B18"/>
    <w:rPr>
      <w:sz w:val="20"/>
      <w:szCs w:val="20"/>
    </w:rPr>
  </w:style>
  <w:style w:type="character" w:styleId="EndnoteReference">
    <w:name w:val="endnote reference"/>
    <w:basedOn w:val="DefaultParagraphFont"/>
    <w:uiPriority w:val="99"/>
    <w:semiHidden/>
    <w:unhideWhenUsed/>
    <w:rsid w:val="00947B18"/>
    <w:rPr>
      <w:vertAlign w:val="superscript"/>
    </w:rPr>
  </w:style>
  <w:style w:type="character" w:styleId="Hyperlink">
    <w:name w:val="Hyperlink"/>
    <w:basedOn w:val="DefaultParagraphFont"/>
    <w:uiPriority w:val="99"/>
    <w:unhideWhenUsed/>
    <w:rsid w:val="00B802C6"/>
    <w:rPr>
      <w:color w:val="0563C1" w:themeColor="hyperlink"/>
      <w:u w:val="single"/>
    </w:rPr>
  </w:style>
  <w:style w:type="character" w:styleId="UnresolvedMention">
    <w:name w:val="Unresolved Mention"/>
    <w:basedOn w:val="DefaultParagraphFont"/>
    <w:uiPriority w:val="99"/>
    <w:semiHidden/>
    <w:unhideWhenUsed/>
    <w:rsid w:val="00B802C6"/>
    <w:rPr>
      <w:color w:val="605E5C"/>
      <w:shd w:val="clear" w:color="auto" w:fill="E1DFDD"/>
    </w:rPr>
  </w:style>
  <w:style w:type="character" w:styleId="FollowedHyperlink">
    <w:name w:val="FollowedHyperlink"/>
    <w:basedOn w:val="DefaultParagraphFont"/>
    <w:uiPriority w:val="99"/>
    <w:semiHidden/>
    <w:unhideWhenUsed/>
    <w:rsid w:val="00B802C6"/>
    <w:rPr>
      <w:color w:val="954F72" w:themeColor="followedHyperlink"/>
      <w:u w:val="single"/>
    </w:rPr>
  </w:style>
  <w:style w:type="character" w:styleId="Strong">
    <w:name w:val="Strong"/>
    <w:basedOn w:val="DefaultParagraphFont"/>
    <w:uiPriority w:val="22"/>
    <w:qFormat/>
    <w:rsid w:val="00E83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cd401a3-0aea-4df3-8b90-55472d5598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AF9F4A3196545B3AE1F6A3CA32D62" ma:contentTypeVersion="15" ma:contentTypeDescription="Create a new document." ma:contentTypeScope="" ma:versionID="cf3fe5adefa4643cd901a683d864cd88">
  <xsd:schema xmlns:xsd="http://www.w3.org/2001/XMLSchema" xmlns:xs="http://www.w3.org/2001/XMLSchema" xmlns:p="http://schemas.microsoft.com/office/2006/metadata/properties" xmlns:ns3="3cd401a3-0aea-4df3-8b90-55472d55989d" xmlns:ns4="f046f092-e5fe-4738-bd59-a080b2a4ae84" targetNamespace="http://schemas.microsoft.com/office/2006/metadata/properties" ma:root="true" ma:fieldsID="dd70e0d23bf116ded3287d9140791537" ns3:_="" ns4:_="">
    <xsd:import namespace="3cd401a3-0aea-4df3-8b90-55472d55989d"/>
    <xsd:import namespace="f046f092-e5fe-4738-bd59-a080b2a4ae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01a3-0aea-4df3-8b90-55472d55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46f092-e5fe-4738-bd59-a080b2a4a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ACFCC-3D4C-4B38-B9F9-90B87DAF2C4D}">
  <ds:schemaRefs>
    <ds:schemaRef ds:uri="http://schemas.openxmlformats.org/officeDocument/2006/bibliography"/>
  </ds:schemaRefs>
</ds:datastoreItem>
</file>

<file path=customXml/itemProps2.xml><?xml version="1.0" encoding="utf-8"?>
<ds:datastoreItem xmlns:ds="http://schemas.openxmlformats.org/officeDocument/2006/customXml" ds:itemID="{5797BF37-456B-4C0A-9AFA-87C002BC0F7C}">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f046f092-e5fe-4738-bd59-a080b2a4ae84"/>
    <ds:schemaRef ds:uri="3cd401a3-0aea-4df3-8b90-55472d55989d"/>
  </ds:schemaRefs>
</ds:datastoreItem>
</file>

<file path=customXml/itemProps3.xml><?xml version="1.0" encoding="utf-8"?>
<ds:datastoreItem xmlns:ds="http://schemas.openxmlformats.org/officeDocument/2006/customXml" ds:itemID="{6623DD0E-BF9A-4232-9F85-CBDC912185EF}">
  <ds:schemaRefs>
    <ds:schemaRef ds:uri="http://schemas.microsoft.com/sharepoint/v3/contenttype/forms"/>
  </ds:schemaRefs>
</ds:datastoreItem>
</file>

<file path=customXml/itemProps4.xml><?xml version="1.0" encoding="utf-8"?>
<ds:datastoreItem xmlns:ds="http://schemas.openxmlformats.org/officeDocument/2006/customXml" ds:itemID="{C9A04362-DD60-4CB9-A043-DE06339B7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01a3-0aea-4df3-8b90-55472d55989d"/>
    <ds:schemaRef ds:uri="f046f092-e5fe-4738-bd59-a080b2a4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Murphy</dc:creator>
  <cp:keywords/>
  <dc:description/>
  <cp:lastModifiedBy>Alicia Murphy</cp:lastModifiedBy>
  <cp:revision>2</cp:revision>
  <dcterms:created xsi:type="dcterms:W3CDTF">2025-01-12T12:14:00Z</dcterms:created>
  <dcterms:modified xsi:type="dcterms:W3CDTF">2025-01-12T12:14:00Z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0x010100EFEAF9F4A3196545B3AE1F6A3CA32D62</vt:lpwstr>
  </property>
</Properties>
</file>